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b/>
          <w:sz w:val="40"/>
        </w:rPr>
      </w:pPr>
      <w:r>
        <w:rPr>
          <w:rFonts w:hint="eastAsia" w:ascii="方正小标宋_GBK" w:eastAsia="方正小标宋_GBK"/>
          <w:b/>
          <w:sz w:val="40"/>
        </w:rPr>
        <w:t>关于开展2020年度二级学院</w:t>
      </w:r>
    </w:p>
    <w:p>
      <w:pPr>
        <w:jc w:val="center"/>
        <w:rPr>
          <w:rFonts w:hint="eastAsia" w:ascii="方正小标宋_GBK" w:eastAsia="方正小标宋_GBK"/>
          <w:b/>
          <w:sz w:val="40"/>
        </w:rPr>
      </w:pPr>
      <w:r>
        <w:rPr>
          <w:rFonts w:hint="eastAsia" w:ascii="方正小标宋_GBK" w:eastAsia="方正小标宋_GBK"/>
          <w:b/>
          <w:sz w:val="40"/>
        </w:rPr>
        <w:t>科研成果转化</w:t>
      </w:r>
      <w:r>
        <w:rPr>
          <w:rFonts w:hint="eastAsia" w:ascii="方正小标宋_GBK" w:eastAsia="方正小标宋_GBK"/>
          <w:b/>
          <w:sz w:val="40"/>
          <w:lang w:val="en-US" w:eastAsia="zh-CN"/>
        </w:rPr>
        <w:t>业绩</w:t>
      </w:r>
      <w:r>
        <w:rPr>
          <w:rFonts w:hint="eastAsia" w:ascii="方正小标宋_GBK" w:eastAsia="方正小标宋_GBK"/>
          <w:b/>
          <w:sz w:val="40"/>
        </w:rPr>
        <w:t>考核工作的通知</w:t>
      </w:r>
    </w:p>
    <w:p>
      <w:pPr>
        <w:rPr>
          <w:rFonts w:ascii="Times New Roman" w:hAnsi="Times New Roman" w:eastAsia="方正仿宋_GBK" w:cs="Times New Roman"/>
          <w:sz w:val="28"/>
        </w:rPr>
      </w:pPr>
      <w:r>
        <w:rPr>
          <w:rFonts w:ascii="Times New Roman" w:hAnsi="Times New Roman" w:eastAsia="方正仿宋_GBK" w:cs="Times New Roman"/>
          <w:sz w:val="28"/>
        </w:rPr>
        <w:t>各二级学院：</w:t>
      </w:r>
    </w:p>
    <w:p>
      <w:pPr>
        <w:rPr>
          <w:rFonts w:ascii="Times New Roman" w:hAnsi="Times New Roman" w:eastAsia="方正仿宋_GBK" w:cs="Times New Roman"/>
          <w:sz w:val="28"/>
        </w:rPr>
      </w:pPr>
      <w:r>
        <w:rPr>
          <w:rFonts w:ascii="Times New Roman" w:hAnsi="Times New Roman" w:eastAsia="方正仿宋_GBK" w:cs="Times New Roman"/>
          <w:sz w:val="28"/>
        </w:rPr>
        <w:t xml:space="preserve">  根据学校绩效考核工作领导小组《关于实施校内单位和教职工个人20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20</w:t>
      </w:r>
      <w:r>
        <w:rPr>
          <w:rFonts w:ascii="Times New Roman" w:hAnsi="Times New Roman" w:eastAsia="方正仿宋_GBK" w:cs="Times New Roman"/>
          <w:sz w:val="28"/>
        </w:rPr>
        <w:t>年度绩效考核的通知》要求，现开展我校20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20</w:t>
      </w:r>
      <w:r>
        <w:rPr>
          <w:rFonts w:ascii="Times New Roman" w:hAnsi="Times New Roman" w:eastAsia="方正仿宋_GBK" w:cs="Times New Roman"/>
          <w:sz w:val="28"/>
        </w:rPr>
        <w:t>年度二级学院</w:t>
      </w:r>
      <w:r>
        <w:rPr>
          <w:rFonts w:hint="eastAsia" w:ascii="Times New Roman" w:hAnsi="Times New Roman" w:eastAsia="方正仿宋_GBK" w:cs="Times New Roman"/>
          <w:sz w:val="28"/>
        </w:rPr>
        <w:t>科研成果转化</w:t>
      </w:r>
      <w:r>
        <w:rPr>
          <w:rFonts w:ascii="Times New Roman" w:hAnsi="Times New Roman" w:eastAsia="方正仿宋_GBK" w:cs="Times New Roman"/>
          <w:sz w:val="28"/>
        </w:rPr>
        <w:t>工作的绩效考核</w:t>
      </w:r>
      <w:r>
        <w:rPr>
          <w:rFonts w:hint="eastAsia" w:ascii="Times New Roman" w:hAnsi="Times New Roman" w:eastAsia="方正仿宋_GBK" w:cs="Times New Roman"/>
          <w:sz w:val="28"/>
        </w:rPr>
        <w:t>工作</w:t>
      </w:r>
      <w:r>
        <w:rPr>
          <w:rFonts w:ascii="Times New Roman" w:hAnsi="Times New Roman" w:eastAsia="方正仿宋_GBK" w:cs="Times New Roman"/>
          <w:sz w:val="28"/>
        </w:rPr>
        <w:t>，相关事宜通知如下：</w:t>
      </w:r>
    </w:p>
    <w:p>
      <w:pPr>
        <w:ind w:firstLine="562" w:firstLineChars="200"/>
        <w:rPr>
          <w:rFonts w:ascii="Times New Roman" w:hAnsi="Times New Roman" w:eastAsia="方正仿宋_GBK" w:cs="Times New Roman"/>
          <w:b/>
          <w:sz w:val="28"/>
        </w:rPr>
      </w:pPr>
      <w:r>
        <w:rPr>
          <w:rFonts w:ascii="Times New Roman" w:hAnsi="Times New Roman" w:eastAsia="方正仿宋_GBK" w:cs="Times New Roman"/>
          <w:b/>
          <w:sz w:val="28"/>
        </w:rPr>
        <w:t>一、考核依据</w:t>
      </w:r>
    </w:p>
    <w:p>
      <w:pPr>
        <w:ind w:firstLine="560" w:firstLineChars="200"/>
        <w:rPr>
          <w:rFonts w:ascii="Times New Roman" w:hAnsi="Times New Roman" w:eastAsia="方正仿宋_GBK" w:cs="Times New Roman"/>
          <w:sz w:val="28"/>
        </w:rPr>
      </w:pPr>
      <w:r>
        <w:rPr>
          <w:rFonts w:ascii="Times New Roman" w:hAnsi="Times New Roman" w:eastAsia="方正仿宋_GBK" w:cs="Times New Roman"/>
          <w:sz w:val="28"/>
        </w:rPr>
        <w:t>《绩效考核工作实施办法（试行）》（重城管院发〔20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20</w:t>
      </w:r>
      <w:r>
        <w:rPr>
          <w:rFonts w:ascii="Times New Roman" w:hAnsi="Times New Roman" w:eastAsia="方正仿宋_GBK" w:cs="Times New Roman"/>
          <w:sz w:val="28"/>
        </w:rPr>
        <w:t>〕7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0</w:t>
      </w:r>
      <w:r>
        <w:rPr>
          <w:rFonts w:ascii="Times New Roman" w:hAnsi="Times New Roman" w:eastAsia="方正仿宋_GBK" w:cs="Times New Roman"/>
          <w:sz w:val="28"/>
        </w:rPr>
        <w:t>号）是二级学院</w:t>
      </w:r>
      <w:r>
        <w:rPr>
          <w:rFonts w:hint="eastAsia" w:ascii="Times New Roman" w:hAnsi="Times New Roman" w:eastAsia="方正仿宋_GBK" w:cs="Times New Roman"/>
          <w:sz w:val="28"/>
        </w:rPr>
        <w:t>科研成果转化工作</w:t>
      </w:r>
      <w:r>
        <w:rPr>
          <w:rFonts w:ascii="Times New Roman" w:hAnsi="Times New Roman" w:eastAsia="方正仿宋_GBK" w:cs="Times New Roman"/>
          <w:sz w:val="28"/>
        </w:rPr>
        <w:t>考核的依据。</w:t>
      </w:r>
    </w:p>
    <w:p>
      <w:pPr>
        <w:ind w:firstLine="562" w:firstLineChars="200"/>
        <w:rPr>
          <w:rFonts w:ascii="Times New Roman" w:hAnsi="Times New Roman" w:eastAsia="方正仿宋_GBK" w:cs="Times New Roman"/>
          <w:b/>
          <w:sz w:val="28"/>
        </w:rPr>
      </w:pPr>
      <w:r>
        <w:rPr>
          <w:rFonts w:ascii="Times New Roman" w:hAnsi="Times New Roman" w:eastAsia="方正仿宋_GBK" w:cs="Times New Roman"/>
          <w:b/>
          <w:sz w:val="28"/>
        </w:rPr>
        <w:t>二、</w:t>
      </w:r>
      <w:r>
        <w:rPr>
          <w:rFonts w:hint="eastAsia" w:ascii="Times New Roman" w:hAnsi="Times New Roman" w:eastAsia="方正仿宋_GBK" w:cs="Times New Roman"/>
          <w:b/>
          <w:sz w:val="28"/>
        </w:rPr>
        <w:t>考核方式</w:t>
      </w:r>
    </w:p>
    <w:p>
      <w:pPr>
        <w:ind w:firstLine="560" w:firstLineChars="200"/>
        <w:rPr>
          <w:rFonts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各二级学院按照《绩效考核工作实施办法（试行）》（重城管院发〔2020〕70号）附表12《学院（有学生）（）年度绩效考核评价表》中的科研成果转化业绩考核条目提供支撑材料，并于11月28日前归档整理提交到科研与发展规划处319周彧老师处，科研与发展规划处绩效考核组将于12月1号开展现场考核并确定考核分数。</w:t>
      </w:r>
    </w:p>
    <w:p>
      <w:pPr>
        <w:ind w:firstLine="562" w:firstLineChars="200"/>
        <w:rPr>
          <w:rFonts w:ascii="Times New Roman" w:hAnsi="Times New Roman" w:eastAsia="方正仿宋_GBK" w:cs="Times New Roman"/>
          <w:b/>
          <w:sz w:val="28"/>
        </w:rPr>
      </w:pPr>
      <w:r>
        <w:rPr>
          <w:rFonts w:hint="eastAsia" w:ascii="Times New Roman" w:hAnsi="Times New Roman" w:eastAsia="方正仿宋_GBK" w:cs="Times New Roman"/>
          <w:b/>
          <w:sz w:val="28"/>
        </w:rPr>
        <w:t>三、工作要求</w:t>
      </w:r>
    </w:p>
    <w:p>
      <w:pPr>
        <w:ind w:firstLine="560" w:firstLineChars="200"/>
        <w:rPr>
          <w:rFonts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（一）考核组做好二级学院科研成果转化工作考核宣传工作，注意做好各个工作环节的对接，避免疏漏和遗误。</w:t>
      </w:r>
    </w:p>
    <w:p>
      <w:pPr>
        <w:ind w:firstLine="560" w:firstLineChars="200"/>
        <w:rPr>
          <w:rFonts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（二）各二级学院高度重视，按照考核点标准，认真总结工作，提交数据，并提供支撑材料，积极配合考核组工作。</w:t>
      </w:r>
    </w:p>
    <w:p>
      <w:pPr>
        <w:ind w:left="4970" w:leftChars="1300" w:hanging="2240" w:hangingChars="800"/>
        <w:jc w:val="right"/>
        <w:rPr>
          <w:rFonts w:hint="eastAsia" w:ascii="Times New Roman" w:hAnsi="Times New Roman" w:eastAsia="方正仿宋_GBK" w:cs="Times New Roman"/>
          <w:sz w:val="28"/>
        </w:rPr>
      </w:pPr>
      <w:r>
        <w:rPr>
          <w:rFonts w:ascii="Times New Roman" w:hAnsi="Times New Roman" w:eastAsia="方正仿宋_GBK" w:cs="Times New Roman"/>
          <w:sz w:val="28"/>
        </w:rPr>
        <w:t>科研与发展规划处</w:t>
      </w:r>
    </w:p>
    <w:p>
      <w:pPr>
        <w:ind w:left="4970" w:leftChars="1300" w:hanging="2240" w:hangingChars="800"/>
        <w:jc w:val="right"/>
        <w:rPr>
          <w:rFonts w:ascii="Times New Roman" w:hAnsi="Times New Roman" w:eastAsia="方正仿宋_GBK" w:cs="Times New Roman"/>
          <w:sz w:val="28"/>
        </w:rPr>
      </w:pPr>
      <w:r>
        <w:rPr>
          <w:rFonts w:ascii="Times New Roman" w:hAnsi="Times New Roman" w:eastAsia="方正仿宋_GBK" w:cs="Times New Roman"/>
          <w:sz w:val="28"/>
        </w:rPr>
        <w:t>20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20</w:t>
      </w:r>
      <w:r>
        <w:rPr>
          <w:rFonts w:ascii="Times New Roman" w:hAnsi="Times New Roman" w:eastAsia="方正仿宋_GBK" w:cs="Times New Roman"/>
          <w:sz w:val="28"/>
        </w:rPr>
        <w:t>年11月1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1</w:t>
      </w:r>
      <w:r>
        <w:rPr>
          <w:rFonts w:ascii="Times New Roman" w:hAnsi="Times New Roman" w:eastAsia="方正仿宋_GBK" w:cs="Times New Roman"/>
          <w:sz w:val="28"/>
        </w:rPr>
        <w:t>日</w:t>
      </w:r>
    </w:p>
    <w:p>
      <w:pPr>
        <w:rPr>
          <w:rFonts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附件：考核材料清单：</w:t>
      </w:r>
    </w:p>
    <w:p>
      <w:pPr>
        <w:rPr>
          <w:rFonts w:hint="eastAsia"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1.</w:t>
      </w:r>
      <w:r>
        <w:rPr>
          <w:rFonts w:ascii="Times New Roman" w:hAnsi="Times New Roman" w:eastAsia="方正仿宋_GBK" w:cs="Times New Roman"/>
          <w:sz w:val="28"/>
        </w:rPr>
        <w:t>专任教师开展技术服务为企业产生的经济效益；（请二级学院提供数据，经济效益须要企业开证明材料盖企业财务章）</w:t>
      </w:r>
      <w:r>
        <w:rPr>
          <w:rFonts w:ascii="Times New Roman" w:hAnsi="Times New Roman" w:eastAsia="方正仿宋_GBK" w:cs="Times New Roman"/>
          <w:sz w:val="28"/>
        </w:rPr>
        <w:br w:type="textWrapping"/>
      </w:r>
      <w:r>
        <w:rPr>
          <w:rFonts w:hint="eastAsia" w:ascii="Times New Roman" w:hAnsi="Times New Roman" w:eastAsia="方正仿宋_GBK" w:cs="Times New Roman"/>
          <w:sz w:val="28"/>
        </w:rPr>
        <w:t>2</w:t>
      </w:r>
      <w:r>
        <w:rPr>
          <w:rFonts w:ascii="Times New Roman" w:hAnsi="Times New Roman" w:eastAsia="方正仿宋_GBK" w:cs="Times New Roman"/>
          <w:sz w:val="28"/>
        </w:rPr>
        <w:t>.技术交易金额专任教师人均到款额；（请二级学院提供技术交易总额数据，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并填写《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教师技术服务情况统计汇总表》</w:t>
      </w:r>
      <w:r>
        <w:rPr>
          <w:rFonts w:hint="eastAsia" w:ascii="Times New Roman" w:hAnsi="Times New Roman" w:eastAsia="方正仿宋_GBK" w:cs="Times New Roman"/>
          <w:sz w:val="28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提交证明材料</w:t>
      </w:r>
      <w:r>
        <w:rPr>
          <w:rFonts w:ascii="Times New Roman" w:hAnsi="Times New Roman" w:eastAsia="方正仿宋_GBK" w:cs="Times New Roman"/>
          <w:sz w:val="28"/>
        </w:rPr>
        <w:t>）</w:t>
      </w:r>
      <w:r>
        <w:rPr>
          <w:rFonts w:ascii="Times New Roman" w:hAnsi="Times New Roman" w:eastAsia="方正仿宋_GBK" w:cs="Times New Roman"/>
          <w:sz w:val="28"/>
        </w:rPr>
        <w:br w:type="textWrapping"/>
      </w:r>
      <w:r>
        <w:rPr>
          <w:rFonts w:hint="eastAsia" w:ascii="Times New Roman" w:hAnsi="Times New Roman" w:eastAsia="方正仿宋_GBK" w:cs="Times New Roman"/>
          <w:sz w:val="28"/>
        </w:rPr>
        <w:t>3</w:t>
      </w:r>
      <w:r>
        <w:rPr>
          <w:rFonts w:ascii="Times New Roman" w:hAnsi="Times New Roman" w:eastAsia="方正仿宋_GBK" w:cs="Times New Roman"/>
          <w:sz w:val="28"/>
        </w:rPr>
        <w:t>.科普活动受众人次。（请二级学院提供数据、证明材料）</w:t>
      </w:r>
    </w:p>
    <w:p>
      <w:pPr>
        <w:rPr>
          <w:rFonts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4</w:t>
      </w:r>
      <w:r>
        <w:rPr>
          <w:rFonts w:ascii="Times New Roman" w:hAnsi="Times New Roman" w:eastAsia="方正仿宋_GBK" w:cs="Times New Roman"/>
          <w:sz w:val="28"/>
        </w:rPr>
        <w:t>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方正仿宋_GBK" w:cs="Times New Roman"/>
          <w:sz w:val="28"/>
        </w:rPr>
        <w:t>毕业生创业率达到应届毕业生总数的比例</w:t>
      </w:r>
      <w:r>
        <w:rPr>
          <w:rFonts w:ascii="Times New Roman" w:hAnsi="Times New Roman" w:eastAsia="方正仿宋_GBK" w:cs="Times New Roman"/>
          <w:sz w:val="28"/>
        </w:rPr>
        <w:t>；（请二级学院提供数据，</w:t>
      </w:r>
      <w:r>
        <w:rPr>
          <w:rFonts w:hint="eastAsia" w:ascii="Times New Roman" w:hAnsi="Times New Roman" w:eastAsia="方正仿宋_GBK" w:cs="Times New Roman"/>
          <w:sz w:val="28"/>
        </w:rPr>
        <w:t>与上报</w:t>
      </w:r>
      <w:r>
        <w:rPr>
          <w:rFonts w:ascii="Times New Roman" w:hAnsi="Times New Roman" w:eastAsia="方正仿宋_GBK" w:cs="Times New Roman"/>
          <w:sz w:val="28"/>
        </w:rPr>
        <w:t>就业中心一致）</w:t>
      </w:r>
      <w:r>
        <w:rPr>
          <w:rFonts w:hint="eastAsia" w:ascii="Times New Roman" w:hAnsi="Times New Roman" w:eastAsia="方正仿宋_GBK" w:cs="Times New Roman"/>
          <w:sz w:val="28"/>
        </w:rPr>
        <w:t>；</w:t>
      </w:r>
    </w:p>
    <w:p>
      <w:pPr>
        <w:rPr>
          <w:rFonts w:hint="eastAsia"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5</w:t>
      </w:r>
      <w:r>
        <w:rPr>
          <w:rFonts w:ascii="Times New Roman" w:hAnsi="Times New Roman" w:eastAsia="方正仿宋_GBK" w:cs="Times New Roman"/>
          <w:sz w:val="28"/>
        </w:rPr>
        <w:t>.在校生创业率达到在校生总数</w:t>
      </w:r>
      <w:r>
        <w:rPr>
          <w:rFonts w:hint="eastAsia" w:ascii="Times New Roman" w:hAnsi="Times New Roman" w:eastAsia="方正仿宋_GBK" w:cs="Times New Roman"/>
          <w:sz w:val="28"/>
        </w:rPr>
        <w:t>的比例</w:t>
      </w:r>
      <w:r>
        <w:rPr>
          <w:rFonts w:ascii="Times New Roman" w:hAnsi="Times New Roman" w:eastAsia="方正仿宋_GBK" w:cs="Times New Roman"/>
          <w:sz w:val="28"/>
        </w:rPr>
        <w:t>；（请二级学院提供数据，</w:t>
      </w:r>
      <w:r>
        <w:rPr>
          <w:rFonts w:hint="eastAsia" w:ascii="Times New Roman" w:hAnsi="Times New Roman" w:eastAsia="方正仿宋_GBK" w:cs="Times New Roman"/>
          <w:sz w:val="28"/>
        </w:rPr>
        <w:t>与上报</w:t>
      </w:r>
      <w:r>
        <w:rPr>
          <w:rFonts w:ascii="Times New Roman" w:hAnsi="Times New Roman" w:eastAsia="方正仿宋_GBK" w:cs="Times New Roman"/>
          <w:sz w:val="28"/>
        </w:rPr>
        <w:t>就业中心一致）</w:t>
      </w:r>
      <w:r>
        <w:rPr>
          <w:rFonts w:hint="eastAsia" w:ascii="Times New Roman" w:hAnsi="Times New Roman" w:eastAsia="方正仿宋_GBK" w:cs="Times New Roman"/>
          <w:sz w:val="28"/>
        </w:rPr>
        <w:t>；</w:t>
      </w:r>
    </w:p>
    <w:p>
      <w:pPr>
        <w:rPr>
          <w:rFonts w:ascii="Times New Roman" w:hAnsi="Times New Roman" w:eastAsia="方正仿宋_GBK" w:cs="Times New Roman"/>
          <w:sz w:val="28"/>
        </w:rPr>
      </w:pPr>
      <w:r>
        <w:rPr>
          <w:rFonts w:hint="eastAsia" w:ascii="Times New Roman" w:hAnsi="Times New Roman" w:eastAsia="方正仿宋_GBK" w:cs="Times New Roman"/>
          <w:sz w:val="28"/>
        </w:rPr>
        <w:t>6</w:t>
      </w:r>
      <w:r>
        <w:rPr>
          <w:rFonts w:ascii="Times New Roman" w:hAnsi="Times New Roman" w:eastAsia="方正仿宋_GBK" w:cs="Times New Roman"/>
          <w:sz w:val="28"/>
        </w:rPr>
        <w:t>.获</w:t>
      </w:r>
      <w:r>
        <w:rPr>
          <w:rFonts w:hint="eastAsia" w:ascii="Times New Roman" w:hAnsi="Times New Roman" w:eastAsia="方正仿宋_GBK" w:cs="Times New Roman"/>
          <w:sz w:val="28"/>
        </w:rPr>
        <w:t>校</w:t>
      </w:r>
      <w:r>
        <w:rPr>
          <w:rFonts w:ascii="Times New Roman" w:hAnsi="Times New Roman" w:eastAsia="方正仿宋_GBK" w:cs="Times New Roman"/>
          <w:sz w:val="28"/>
        </w:rPr>
        <w:t>级创新创业比赛奖励（提供数据，证明材料）</w:t>
      </w:r>
      <w:r>
        <w:rPr>
          <w:rFonts w:ascii="Times New Roman" w:hAnsi="Times New Roman" w:eastAsia="方正仿宋_GBK" w:cs="Times New Roman"/>
          <w:sz w:val="28"/>
        </w:rPr>
        <w:br w:type="textWrapping"/>
      </w:r>
      <w:r>
        <w:rPr>
          <w:rFonts w:hint="eastAsia" w:ascii="Times New Roman" w:hAnsi="Times New Roman" w:eastAsia="方正仿宋_GBK" w:cs="Times New Roman"/>
          <w:sz w:val="28"/>
        </w:rPr>
        <w:t>7</w:t>
      </w:r>
      <w:r>
        <w:rPr>
          <w:rFonts w:ascii="Times New Roman" w:hAnsi="Times New Roman" w:eastAsia="方正仿宋_GBK" w:cs="Times New Roman"/>
          <w:sz w:val="28"/>
        </w:rPr>
        <w:t>.获省部级创新创业比赛奖励（提供数据，证明材料）</w:t>
      </w:r>
      <w:r>
        <w:rPr>
          <w:rFonts w:ascii="Times New Roman" w:hAnsi="Times New Roman" w:eastAsia="方正仿宋_GBK" w:cs="Times New Roman"/>
          <w:sz w:val="28"/>
        </w:rPr>
        <w:br w:type="textWrapping"/>
      </w:r>
      <w:r>
        <w:rPr>
          <w:rFonts w:hint="eastAsia" w:ascii="Times New Roman" w:hAnsi="Times New Roman" w:eastAsia="方正仿宋_GBK" w:cs="Times New Roman"/>
          <w:sz w:val="28"/>
        </w:rPr>
        <w:t>8</w:t>
      </w:r>
      <w:r>
        <w:rPr>
          <w:rFonts w:ascii="Times New Roman" w:hAnsi="Times New Roman" w:eastAsia="方正仿宋_GBK" w:cs="Times New Roman"/>
          <w:sz w:val="28"/>
        </w:rPr>
        <w:t>.当年新增法人公司≥1 家（专任教师为法人或负责人，提供公司证明）。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 w:val="2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br w:type="page"/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2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附</w:t>
      </w:r>
      <w:r>
        <w:rPr>
          <w:rFonts w:hint="eastAsia" w:ascii="宋体" w:hAnsi="宋体" w:eastAsia="宋体" w:cs="宋体"/>
          <w:color w:val="000000"/>
          <w:kern w:val="0"/>
          <w:sz w:val="22"/>
          <w:lang w:val="en-US" w:eastAsia="zh-CN"/>
        </w:rPr>
        <w:t>表</w:t>
      </w:r>
    </w:p>
    <w:tbl>
      <w:tblPr>
        <w:tblStyle w:val="6"/>
        <w:tblW w:w="14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8" w:type="dxa"/>
            <w:gridSpan w:val="11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重庆城市管理职业学院教师技术服务情况统计汇总表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8" w:type="dxa"/>
            <w:gridSpan w:val="11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所在二级单位：                                          审核人：                                填表时间：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技术服务类型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开展技术服务的企业名称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在企业身份（是否担任法人）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企业类型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（含民非组织）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是否为科技型企业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技术服务金额（万元）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从业人数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（带动学生就业人数）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</w:tbl>
    <w:p/>
    <w:p>
      <w:pPr>
        <w:widowControl/>
        <w:textAlignment w:val="center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备注：属于利于教师职务成果进行的技术服务包括以下类型：</w:t>
      </w:r>
    </w:p>
    <w:p>
      <w:pPr>
        <w:widowControl/>
        <w:textAlignment w:val="center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1.作为主要发起人（股东）举办的法人组织（含民非组织）</w:t>
      </w:r>
    </w:p>
    <w:p>
      <w:pPr>
        <w:widowControl/>
        <w:textAlignment w:val="center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2.到相关企业兼职（管理、技术开发等）</w:t>
      </w:r>
    </w:p>
    <w:p>
      <w:pPr>
        <w:widowControl/>
        <w:textAlignment w:val="center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3.开展科技咨询、服务与培训</w:t>
      </w:r>
    </w:p>
    <w:p>
      <w:pPr>
        <w:widowControl/>
        <w:textAlignment w:val="center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4.成果转让或许可</w:t>
      </w:r>
    </w:p>
    <w:p>
      <w:pPr>
        <w:widowControl/>
        <w:textAlignment w:val="center"/>
        <w:rPr>
          <w:rFonts w:ascii="宋体" w:hAnsi="宋体" w:eastAsia="宋体" w:cs="宋体"/>
          <w:color w:val="000000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5.校办企业或驻校合作企业（由相关二级学院负责人填写）</w:t>
      </w:r>
    </w:p>
    <w:p>
      <w:pPr>
        <w:rPr>
          <w:rFonts w:ascii="Times New Roman" w:hAnsi="Times New Roman" w:eastAsia="方正仿宋_GBK" w:cs="Times New Roman"/>
          <w:sz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4A"/>
    <w:rsid w:val="000872B7"/>
    <w:rsid w:val="000A404A"/>
    <w:rsid w:val="000F250A"/>
    <w:rsid w:val="0011275F"/>
    <w:rsid w:val="00140A94"/>
    <w:rsid w:val="0017030E"/>
    <w:rsid w:val="00207113"/>
    <w:rsid w:val="002123EC"/>
    <w:rsid w:val="0022775D"/>
    <w:rsid w:val="002913CD"/>
    <w:rsid w:val="002E49A0"/>
    <w:rsid w:val="002F64E8"/>
    <w:rsid w:val="003D376E"/>
    <w:rsid w:val="003D6073"/>
    <w:rsid w:val="003F1E3B"/>
    <w:rsid w:val="00471D5B"/>
    <w:rsid w:val="004A5F1A"/>
    <w:rsid w:val="00504C12"/>
    <w:rsid w:val="005946CD"/>
    <w:rsid w:val="00695E8A"/>
    <w:rsid w:val="006C4487"/>
    <w:rsid w:val="007A754F"/>
    <w:rsid w:val="00812A19"/>
    <w:rsid w:val="008155D6"/>
    <w:rsid w:val="00903199"/>
    <w:rsid w:val="009B1499"/>
    <w:rsid w:val="00A2148B"/>
    <w:rsid w:val="00A7472B"/>
    <w:rsid w:val="00AB311A"/>
    <w:rsid w:val="00B16638"/>
    <w:rsid w:val="00BF6D2F"/>
    <w:rsid w:val="00CE4971"/>
    <w:rsid w:val="00E16674"/>
    <w:rsid w:val="00E3528E"/>
    <w:rsid w:val="00E97397"/>
    <w:rsid w:val="00EA6FF7"/>
    <w:rsid w:val="00EB716A"/>
    <w:rsid w:val="00EE7640"/>
    <w:rsid w:val="00F124B5"/>
    <w:rsid w:val="00F35AC0"/>
    <w:rsid w:val="17182DF8"/>
    <w:rsid w:val="24D62430"/>
    <w:rsid w:val="24F37E7B"/>
    <w:rsid w:val="3E8F5821"/>
    <w:rsid w:val="489E4507"/>
    <w:rsid w:val="50EC201C"/>
    <w:rsid w:val="65DF3498"/>
    <w:rsid w:val="6A5455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337AB7"/>
      <w:u w:val="none"/>
    </w:rPr>
  </w:style>
  <w:style w:type="character" w:styleId="10">
    <w:name w:val="HTML Definition"/>
    <w:basedOn w:val="7"/>
    <w:semiHidden/>
    <w:unhideWhenUsed/>
    <w:uiPriority w:val="99"/>
    <w:rPr>
      <w:i/>
    </w:rPr>
  </w:style>
  <w:style w:type="character" w:styleId="11">
    <w:name w:val="Hyperlink"/>
    <w:basedOn w:val="7"/>
    <w:semiHidden/>
    <w:unhideWhenUsed/>
    <w:qFormat/>
    <w:uiPriority w:val="99"/>
    <w:rPr>
      <w:color w:val="337AB7"/>
      <w:u w:val="none"/>
    </w:rPr>
  </w:style>
  <w:style w:type="character" w:styleId="12">
    <w:name w:val="HTML Code"/>
    <w:basedOn w:val="7"/>
    <w:semiHidden/>
    <w:unhideWhenUsed/>
    <w:uiPriority w:val="99"/>
    <w:rPr>
      <w:rFonts w:hint="default" w:ascii="Consolas" w:hAnsi="Consolas" w:eastAsia="Consolas" w:cs="Consolas"/>
      <w:color w:val="C7254E"/>
      <w:sz w:val="21"/>
      <w:szCs w:val="21"/>
      <w:bdr w:val="single" w:color="CCCCCC" w:sz="6" w:space="0"/>
      <w:shd w:val="clear" w:fill="F9F2F4"/>
    </w:rPr>
  </w:style>
  <w:style w:type="character" w:styleId="13">
    <w:name w:val="HTML Keyboard"/>
    <w:basedOn w:val="7"/>
    <w:semiHidden/>
    <w:unhideWhenUsed/>
    <w:qFormat/>
    <w:uiPriority w:val="99"/>
    <w:rPr>
      <w:rFonts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7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页眉 Char"/>
    <w:basedOn w:val="7"/>
    <w:link w:val="4"/>
    <w:uiPriority w:val="99"/>
    <w:rPr>
      <w:sz w:val="18"/>
      <w:szCs w:val="18"/>
    </w:rPr>
  </w:style>
  <w:style w:type="character" w:customStyle="1" w:styleId="16">
    <w:name w:val="页脚 Char"/>
    <w:basedOn w:val="7"/>
    <w:link w:val="3"/>
    <w:uiPriority w:val="99"/>
    <w:rPr>
      <w:sz w:val="18"/>
      <w:szCs w:val="18"/>
    </w:rPr>
  </w:style>
  <w:style w:type="character" w:customStyle="1" w:styleId="17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173</Words>
  <Characters>992</Characters>
  <Lines>8</Lines>
  <Paragraphs>2</Paragraphs>
  <TotalTime>0</TotalTime>
  <ScaleCrop>false</ScaleCrop>
  <LinksUpToDate>false</LinksUpToDate>
  <CharactersWithSpaces>1163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2019-11-15T07:21:00Z</dcterms:created>
  <dc:creator>AutoBVT</dc:creator>
  <cp:lastModifiedBy>蒋贞贞</cp:lastModifiedBy>
  <cp:lastPrinted>2019-11-14T09:42:00Z</cp:lastPrinted>
  <dcterms:modified xsi:type="dcterms:W3CDTF">2020-11-11T07:04:31Z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