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left"/>
        <w:rPr>
          <w:rFonts w:ascii="方正仿宋_GBK" w:eastAsia="方正仿宋_GBK"/>
          <w:color w:val="000000"/>
          <w:sz w:val="28"/>
          <w:szCs w:val="28"/>
        </w:rPr>
      </w:pPr>
      <w:bookmarkStart w:id="0" w:name="_GoBack"/>
      <w:bookmarkEnd w:id="0"/>
      <w:r>
        <w:rPr>
          <w:rFonts w:hint="eastAsia" w:ascii="方正仿宋_GBK" w:eastAsia="方正仿宋_GBK"/>
          <w:color w:val="000000"/>
          <w:sz w:val="28"/>
          <w:szCs w:val="28"/>
        </w:rPr>
        <w:t>附件一</w:t>
      </w:r>
    </w:p>
    <w:p>
      <w:pPr>
        <w:adjustRightInd w:val="0"/>
        <w:snapToGrid w:val="0"/>
        <w:spacing w:line="520" w:lineRule="exact"/>
        <w:jc w:val="center"/>
        <w:rPr>
          <w:rFonts w:ascii="方正小标宋_GBK" w:hAnsi="宋体" w:eastAsia="方正小标宋_GBK"/>
          <w:color w:val="000000"/>
          <w:sz w:val="36"/>
          <w:szCs w:val="36"/>
        </w:rPr>
      </w:pPr>
      <w:r>
        <w:rPr>
          <w:rFonts w:hint="eastAsia" w:ascii="方正小标宋_GBK" w:hAnsi="宋体" w:eastAsia="方正小标宋_GBK"/>
          <w:color w:val="000000"/>
          <w:sz w:val="36"/>
          <w:szCs w:val="36"/>
        </w:rPr>
        <w:t>重庆城市管理职业学院</w:t>
      </w:r>
    </w:p>
    <w:p>
      <w:pPr>
        <w:adjustRightInd w:val="0"/>
        <w:snapToGrid w:val="0"/>
        <w:spacing w:line="520" w:lineRule="exact"/>
        <w:jc w:val="center"/>
        <w:rPr>
          <w:rFonts w:ascii="方正小标宋_GBK" w:hAnsi="宋体" w:eastAsia="方正小标宋_GBK"/>
          <w:color w:val="000000"/>
          <w:sz w:val="36"/>
          <w:szCs w:val="36"/>
        </w:rPr>
      </w:pPr>
      <w:r>
        <w:rPr>
          <w:rFonts w:hint="eastAsia" w:ascii="方正小标宋_GBK" w:hAnsi="宋体" w:eastAsia="方正小标宋_GBK"/>
          <w:sz w:val="36"/>
          <w:szCs w:val="36"/>
        </w:rPr>
        <w:t>柴油发电机组维护保养服务外包项目要求及技术标准</w:t>
      </w:r>
    </w:p>
    <w:p>
      <w:pPr>
        <w:adjustRightInd w:val="0"/>
        <w:snapToGrid w:val="0"/>
        <w:spacing w:line="360" w:lineRule="auto"/>
        <w:jc w:val="left"/>
        <w:rPr>
          <w:rFonts w:ascii="宋体"/>
          <w:sz w:val="28"/>
          <w:szCs w:val="28"/>
        </w:rPr>
      </w:pPr>
    </w:p>
    <w:p>
      <w:pPr>
        <w:adjustRightInd w:val="0"/>
        <w:snapToGrid w:val="0"/>
        <w:spacing w:line="500" w:lineRule="exact"/>
        <w:ind w:firstLine="560" w:firstLineChars="200"/>
        <w:jc w:val="left"/>
        <w:rPr>
          <w:rFonts w:ascii="方正黑体_GBK" w:hAnsi="仿宋" w:eastAsia="方正黑体_GBK"/>
          <w:sz w:val="28"/>
          <w:szCs w:val="28"/>
        </w:rPr>
      </w:pPr>
      <w:r>
        <w:rPr>
          <w:rFonts w:hint="eastAsia" w:ascii="方正黑体_GBK" w:hAnsi="仿宋" w:eastAsia="方正黑体_GBK"/>
          <w:sz w:val="28"/>
          <w:szCs w:val="28"/>
        </w:rPr>
        <w:t>一、项目简介</w:t>
      </w:r>
    </w:p>
    <w:p>
      <w:pPr>
        <w:widowControl/>
        <w:shd w:val="clear" w:color="auto" w:fill="FFFFFF"/>
        <w:adjustRightInd w:val="0"/>
        <w:snapToGrid w:val="0"/>
        <w:spacing w:line="500" w:lineRule="exact"/>
        <w:ind w:firstLine="560" w:firstLineChars="200"/>
        <w:rPr>
          <w:rFonts w:ascii="仿宋" w:hAnsi="仿宋" w:eastAsia="仿宋" w:cs="宋体"/>
          <w:kern w:val="0"/>
          <w:sz w:val="28"/>
          <w:szCs w:val="28"/>
        </w:rPr>
      </w:pPr>
      <w:r>
        <w:rPr>
          <w:rFonts w:hint="eastAsia" w:ascii="仿宋" w:hAnsi="仿宋" w:eastAsia="仿宋"/>
          <w:sz w:val="28"/>
          <w:szCs w:val="28"/>
        </w:rPr>
        <w:t>重庆城市管理职业学院位于重庆市高新区大学城南二路151号，现有柴油发电机组</w:t>
      </w:r>
      <w:r>
        <w:rPr>
          <w:rFonts w:hint="eastAsia" w:ascii="仿宋" w:hAnsi="仿宋" w:eastAsia="仿宋"/>
          <w:kern w:val="0"/>
          <w:sz w:val="28"/>
          <w:szCs w:val="28"/>
        </w:rPr>
        <w:t>（300KW、600KW各一套）维护保养服务外包。</w:t>
      </w:r>
      <w:r>
        <w:rPr>
          <w:rFonts w:hint="eastAsia" w:ascii="仿宋" w:hAnsi="仿宋" w:eastAsia="仿宋" w:cs="宋体"/>
          <w:kern w:val="0"/>
          <w:sz w:val="28"/>
          <w:szCs w:val="28"/>
        </w:rPr>
        <w:t xml:space="preserve">欢迎符合资格要求并有维护保养能力的服务商踊跃参加。 </w:t>
      </w:r>
    </w:p>
    <w:p>
      <w:pPr>
        <w:widowControl/>
        <w:shd w:val="clear" w:color="auto" w:fill="FFFFFF"/>
        <w:adjustRightInd w:val="0"/>
        <w:snapToGrid w:val="0"/>
        <w:spacing w:line="500" w:lineRule="exact"/>
        <w:ind w:firstLine="560" w:firstLineChars="200"/>
        <w:rPr>
          <w:rFonts w:ascii="方正黑体_GBK" w:hAnsi="仿宋" w:eastAsia="方正黑体_GBK"/>
          <w:sz w:val="28"/>
          <w:szCs w:val="28"/>
        </w:rPr>
      </w:pPr>
      <w:r>
        <w:rPr>
          <w:rFonts w:hint="eastAsia" w:ascii="方正黑体_GBK" w:hAnsi="仿宋" w:eastAsia="方正黑体_GBK"/>
          <w:sz w:val="28"/>
          <w:szCs w:val="28"/>
        </w:rPr>
        <w:t>二、柴油发电机组维护保养服务外包期限机服务地点</w:t>
      </w:r>
    </w:p>
    <w:p>
      <w:pPr>
        <w:adjustRightInd w:val="0"/>
        <w:snapToGrid w:val="0"/>
        <w:spacing w:line="500" w:lineRule="exact"/>
        <w:ind w:firstLine="560" w:firstLineChars="200"/>
        <w:rPr>
          <w:rFonts w:ascii="仿宋" w:hAnsi="仿宋" w:eastAsia="仿宋"/>
          <w:kern w:val="0"/>
          <w:sz w:val="28"/>
          <w:szCs w:val="28"/>
        </w:rPr>
      </w:pPr>
      <w:r>
        <w:rPr>
          <w:rFonts w:hint="eastAsia" w:ascii="仿宋" w:hAnsi="仿宋" w:eastAsia="仿宋"/>
          <w:sz w:val="28"/>
          <w:szCs w:val="28"/>
        </w:rPr>
        <w:t>1.柴油发电机组维护保养服务外包</w:t>
      </w:r>
      <w:r>
        <w:rPr>
          <w:rFonts w:hint="eastAsia" w:ascii="仿宋" w:hAnsi="仿宋" w:eastAsia="仿宋"/>
          <w:kern w:val="0"/>
          <w:sz w:val="28"/>
          <w:szCs w:val="28"/>
        </w:rPr>
        <w:t>服务期限为3年，具体根据招标进度，以服务合同为准。</w:t>
      </w:r>
    </w:p>
    <w:p>
      <w:pPr>
        <w:widowControl/>
        <w:shd w:val="clear" w:color="auto" w:fill="FFFFFF"/>
        <w:adjustRightInd w:val="0"/>
        <w:snapToGrid w:val="0"/>
        <w:spacing w:line="5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2.</w:t>
      </w:r>
      <w:r>
        <w:rPr>
          <w:rFonts w:hint="eastAsia" w:ascii="仿宋" w:hAnsi="仿宋" w:eastAsia="仿宋"/>
          <w:sz w:val="28"/>
          <w:szCs w:val="28"/>
        </w:rPr>
        <w:t>维护保养服务</w:t>
      </w:r>
      <w:r>
        <w:rPr>
          <w:rFonts w:hint="eastAsia" w:ascii="仿宋" w:hAnsi="仿宋" w:eastAsia="仿宋" w:cs="宋体"/>
          <w:kern w:val="0"/>
          <w:sz w:val="28"/>
          <w:szCs w:val="28"/>
        </w:rPr>
        <w:t>地点为重庆城市管理职业学院内。</w:t>
      </w:r>
    </w:p>
    <w:p>
      <w:pPr>
        <w:adjustRightInd w:val="0"/>
        <w:snapToGrid w:val="0"/>
        <w:spacing w:line="500" w:lineRule="exact"/>
        <w:ind w:firstLine="560" w:firstLineChars="200"/>
        <w:jc w:val="left"/>
        <w:rPr>
          <w:rFonts w:ascii="方正黑体_GBK" w:hAnsi="仿宋" w:eastAsia="方正黑体_GBK"/>
          <w:sz w:val="28"/>
          <w:szCs w:val="28"/>
        </w:rPr>
      </w:pPr>
      <w:r>
        <w:rPr>
          <w:rFonts w:hint="eastAsia" w:ascii="方正黑体_GBK" w:hAnsi="仿宋" w:eastAsia="方正黑体_GBK"/>
          <w:sz w:val="28"/>
          <w:szCs w:val="28"/>
        </w:rPr>
        <w:t>三、柴油发电机组维护保养服务外包项目要求</w:t>
      </w:r>
    </w:p>
    <w:p>
      <w:pPr>
        <w:adjustRightInd w:val="0"/>
        <w:snapToGrid w:val="0"/>
        <w:spacing w:line="50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1.服务商每年为</w:t>
      </w:r>
      <w:r>
        <w:rPr>
          <w:rFonts w:hint="eastAsia" w:ascii="仿宋" w:hAnsi="仿宋" w:eastAsia="仿宋"/>
          <w:sz w:val="28"/>
          <w:szCs w:val="28"/>
        </w:rPr>
        <w:t>重庆城市管理职业学院柴油发电机组</w:t>
      </w:r>
      <w:r>
        <w:rPr>
          <w:rFonts w:hint="eastAsia" w:ascii="仿宋" w:hAnsi="仿宋" w:eastAsia="仿宋"/>
          <w:kern w:val="0"/>
          <w:sz w:val="28"/>
          <w:szCs w:val="28"/>
        </w:rPr>
        <w:t>提供4次巡检、2次维护保养、不限次数维修和抢修服务。</w:t>
      </w:r>
    </w:p>
    <w:p>
      <w:pPr>
        <w:adjustRightInd w:val="0"/>
        <w:snapToGrid w:val="0"/>
        <w:spacing w:line="50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2.为校方提供维护保养方面的技术咨询。</w:t>
      </w:r>
    </w:p>
    <w:p>
      <w:pPr>
        <w:adjustRightInd w:val="0"/>
        <w:snapToGrid w:val="0"/>
        <w:spacing w:line="50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3.服务商应为校方建立用户设备信息专用档案</w:t>
      </w:r>
    </w:p>
    <w:p>
      <w:pPr>
        <w:adjustRightInd w:val="0"/>
        <w:snapToGrid w:val="0"/>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4.服务商应备足维修养护材料，以便及时解决柴油发电机的维护保养、维修和抢修工作，确保柴油发电机组正常运行。</w:t>
      </w:r>
    </w:p>
    <w:p>
      <w:pPr>
        <w:adjustRightInd w:val="0"/>
        <w:snapToGrid w:val="0"/>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5.服务商须服从校方管理，遵守校方各项规章制度。</w:t>
      </w:r>
    </w:p>
    <w:p>
      <w:pPr>
        <w:adjustRightInd w:val="0"/>
        <w:snapToGrid w:val="0"/>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6.服务商为校方提供巡检、保养、维修、抢修服务时须着工作服，佩戴工作证件。</w:t>
      </w:r>
    </w:p>
    <w:p>
      <w:pPr>
        <w:adjustRightInd w:val="0"/>
        <w:snapToGrid w:val="0"/>
        <w:spacing w:line="500" w:lineRule="exact"/>
        <w:ind w:firstLine="560" w:firstLineChars="200"/>
        <w:rPr>
          <w:rFonts w:ascii="仿宋" w:hAnsi="仿宋" w:eastAsia="仿宋"/>
          <w:sz w:val="28"/>
          <w:szCs w:val="28"/>
        </w:rPr>
      </w:pPr>
      <w:r>
        <w:rPr>
          <w:rFonts w:hint="eastAsia" w:ascii="仿宋" w:hAnsi="仿宋" w:eastAsia="仿宋"/>
          <w:kern w:val="0"/>
          <w:sz w:val="28"/>
          <w:szCs w:val="28"/>
        </w:rPr>
        <w:t>7.</w:t>
      </w:r>
      <w:r>
        <w:rPr>
          <w:rFonts w:hint="eastAsia" w:ascii="仿宋" w:hAnsi="仿宋" w:eastAsia="仿宋"/>
          <w:sz w:val="28"/>
          <w:szCs w:val="28"/>
        </w:rPr>
        <w:t>柴油发电机组维护保养服务外包项目时间要求：</w:t>
      </w:r>
    </w:p>
    <w:p>
      <w:pPr>
        <w:adjustRightInd w:val="0"/>
        <w:snapToGrid w:val="0"/>
        <w:spacing w:line="500" w:lineRule="exact"/>
        <w:ind w:firstLine="560" w:firstLineChars="200"/>
        <w:jc w:val="left"/>
        <w:rPr>
          <w:rFonts w:ascii="仿宋" w:hAnsi="仿宋" w:eastAsia="仿宋"/>
          <w:kern w:val="0"/>
          <w:sz w:val="28"/>
          <w:szCs w:val="28"/>
        </w:rPr>
      </w:pPr>
      <w:r>
        <w:rPr>
          <w:rFonts w:hint="eastAsia" w:ascii="仿宋" w:hAnsi="仿宋" w:eastAsia="仿宋"/>
          <w:sz w:val="28"/>
          <w:szCs w:val="28"/>
        </w:rPr>
        <w:t>7.1</w:t>
      </w:r>
      <w:r>
        <w:rPr>
          <w:rFonts w:hint="eastAsia" w:ascii="仿宋" w:hAnsi="仿宋" w:eastAsia="仿宋"/>
          <w:kern w:val="0"/>
          <w:sz w:val="28"/>
          <w:szCs w:val="28"/>
        </w:rPr>
        <w:t>巡检每季度一次。</w:t>
      </w:r>
    </w:p>
    <w:p>
      <w:pPr>
        <w:adjustRightInd w:val="0"/>
        <w:snapToGrid w:val="0"/>
        <w:spacing w:line="50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7.2维护保养每半年一次。</w:t>
      </w:r>
    </w:p>
    <w:p>
      <w:pPr>
        <w:adjustRightInd w:val="0"/>
        <w:snapToGrid w:val="0"/>
        <w:spacing w:line="50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7.3维修：巡检发现，不超过36小时完成维修；校方报修，须立即响应，6小时内到现场勘察，48小时内完成维修；抢修：2小时内到达现场，最迟24小时完成抢修。</w:t>
      </w:r>
    </w:p>
    <w:p>
      <w:pPr>
        <w:adjustRightInd w:val="0"/>
        <w:snapToGrid w:val="0"/>
        <w:spacing w:line="50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7.4所有维修、抢修工作，配件材料确需“柴发”生产厂家定制的，须在30天内完成。</w:t>
      </w:r>
    </w:p>
    <w:p>
      <w:pPr>
        <w:adjustRightInd w:val="0"/>
        <w:snapToGrid w:val="0"/>
        <w:spacing w:line="500" w:lineRule="exact"/>
        <w:ind w:firstLine="560" w:firstLineChars="200"/>
        <w:rPr>
          <w:rFonts w:ascii="仿宋" w:hAnsi="仿宋" w:eastAsia="仿宋"/>
          <w:sz w:val="28"/>
          <w:szCs w:val="28"/>
        </w:rPr>
      </w:pPr>
      <w:r>
        <w:rPr>
          <w:rFonts w:hint="eastAsia" w:ascii="仿宋" w:hAnsi="仿宋" w:eastAsia="仿宋"/>
          <w:kern w:val="0"/>
          <w:sz w:val="28"/>
          <w:szCs w:val="28"/>
        </w:rPr>
        <w:t>7.5</w:t>
      </w:r>
      <w:r>
        <w:rPr>
          <w:rFonts w:hint="eastAsia" w:ascii="仿宋" w:hAnsi="仿宋" w:eastAsia="仿宋"/>
          <w:sz w:val="28"/>
          <w:szCs w:val="28"/>
        </w:rPr>
        <w:t>所有巡检、维修、维保单据均需维修维护人员、物业公司电工和物业科能源管理员三方签字确认。</w:t>
      </w:r>
    </w:p>
    <w:p>
      <w:pPr>
        <w:adjustRightInd w:val="0"/>
        <w:snapToGrid w:val="0"/>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8.每次维保完成后，中标服务商须回收废旧机油，并按国家相关规定进行处置，如处置不当、破坏环境、造成处罚的，由中标服务商全权承担，学校不承担任何法律和经济责任。</w:t>
      </w:r>
    </w:p>
    <w:p>
      <w:pPr>
        <w:adjustRightInd w:val="0"/>
        <w:snapToGrid w:val="0"/>
        <w:spacing w:line="500" w:lineRule="exact"/>
        <w:ind w:firstLine="560" w:firstLineChars="200"/>
        <w:jc w:val="left"/>
        <w:rPr>
          <w:rFonts w:ascii="方正黑体_GBK" w:hAnsi="仿宋" w:eastAsia="方正黑体_GBK"/>
          <w:sz w:val="28"/>
          <w:szCs w:val="28"/>
        </w:rPr>
      </w:pPr>
      <w:r>
        <w:rPr>
          <w:rFonts w:hint="eastAsia" w:ascii="方正黑体_GBK" w:hAnsi="仿宋" w:eastAsia="方正黑体_GBK"/>
          <w:sz w:val="28"/>
          <w:szCs w:val="28"/>
        </w:rPr>
        <w:t>四、柴油发电机组维护保养服务外包项目技术标准</w:t>
      </w:r>
    </w:p>
    <w:p>
      <w:pPr>
        <w:adjustRightInd w:val="0"/>
        <w:snapToGrid w:val="0"/>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1.中标服务商须指派专业人员每季度对校方的“柴发”备实施一次巡检，并根据检查情况，采取主动预防性措施，保障设备正常运行，防止故障发生。</w:t>
      </w:r>
    </w:p>
    <w:p>
      <w:pPr>
        <w:adjustRightInd w:val="0"/>
        <w:snapToGrid w:val="0"/>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2.在零配件的保用期内，若出现与更换零配件有关的故障服务商负责免费维护；若出现与更换零配件无关的故障，需要服务商进行维修时，由中标服务商单独报价，经学校相关部门核准后实施。紧急抢修可先实施，后完善手续。</w:t>
      </w:r>
    </w:p>
    <w:p>
      <w:pPr>
        <w:adjustRightInd w:val="0"/>
        <w:snapToGrid w:val="0"/>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3.柴油发电机组维护保养中所换零配件，均需按国家相关规定进行质保。所有零配件和机油均为符合国家规定，适用我校柴油发电机组的正品零配件和机油，不得有假冒、翻新的零配件和机油。</w:t>
      </w:r>
    </w:p>
    <w:p>
      <w:pPr>
        <w:adjustRightInd w:val="0"/>
        <w:snapToGrid w:val="0"/>
        <w:spacing w:line="500" w:lineRule="exact"/>
        <w:ind w:firstLine="560" w:firstLineChars="200"/>
        <w:jc w:val="left"/>
        <w:rPr>
          <w:rFonts w:ascii="方正黑体_GBK" w:hAnsi="仿宋" w:eastAsia="方正黑体_GBK"/>
          <w:sz w:val="28"/>
          <w:szCs w:val="28"/>
        </w:rPr>
      </w:pPr>
      <w:r>
        <w:rPr>
          <w:rFonts w:hint="eastAsia" w:ascii="方正黑体_GBK" w:hAnsi="仿宋" w:eastAsia="方正黑体_GBK"/>
          <w:sz w:val="28"/>
          <w:szCs w:val="28"/>
        </w:rPr>
        <w:t>五、柴油发电机组维护保养服务外包项目报价须知</w:t>
      </w:r>
    </w:p>
    <w:p>
      <w:pPr>
        <w:adjustRightInd w:val="0"/>
        <w:snapToGrid w:val="0"/>
        <w:spacing w:line="500" w:lineRule="exact"/>
        <w:ind w:firstLine="560" w:firstLineChars="200"/>
        <w:jc w:val="left"/>
        <w:rPr>
          <w:rFonts w:ascii="仿宋" w:hAnsi="仿宋" w:eastAsia="仿宋"/>
          <w:sz w:val="28"/>
          <w:szCs w:val="28"/>
        </w:rPr>
      </w:pPr>
      <w:r>
        <w:rPr>
          <w:rFonts w:hint="eastAsia" w:ascii="仿宋" w:hAnsi="仿宋" w:eastAsia="仿宋"/>
          <w:sz w:val="28"/>
          <w:szCs w:val="28"/>
        </w:rPr>
        <w:t>1.不得超过限价表进行报价，超过者作废。</w:t>
      </w:r>
    </w:p>
    <w:p>
      <w:pPr>
        <w:adjustRightInd w:val="0"/>
        <w:snapToGrid w:val="0"/>
        <w:spacing w:line="500" w:lineRule="exact"/>
        <w:ind w:firstLine="560" w:firstLineChars="200"/>
        <w:jc w:val="left"/>
        <w:rPr>
          <w:rFonts w:ascii="仿宋" w:hAnsi="仿宋" w:eastAsia="仿宋"/>
          <w:kern w:val="0"/>
          <w:sz w:val="28"/>
          <w:szCs w:val="28"/>
        </w:rPr>
      </w:pPr>
      <w:r>
        <w:rPr>
          <w:rFonts w:hint="eastAsia" w:ascii="仿宋" w:hAnsi="仿宋" w:eastAsia="仿宋"/>
          <w:sz w:val="28"/>
          <w:szCs w:val="28"/>
        </w:rPr>
        <w:t>2.本次报价分为维护保养服务费和材料费，均分别报价，服务费报价包含：修理劳务费、设计改造费、质量保修费、施工设备费、车辆器材使用费、调试费、措施费、材料运费、安全保险费，企业管理费、各项规费、利润及税金等一切费用；材料费含材料和税金。</w:t>
      </w:r>
    </w:p>
    <w:p>
      <w:pPr>
        <w:adjustRightInd w:val="0"/>
        <w:snapToGrid w:val="0"/>
        <w:spacing w:line="500" w:lineRule="exact"/>
        <w:ind w:firstLine="560" w:firstLineChars="200"/>
        <w:jc w:val="left"/>
        <w:rPr>
          <w:rFonts w:ascii="方正黑体_GBK" w:hAnsi="仿宋" w:eastAsia="方正黑体_GBK"/>
          <w:sz w:val="28"/>
          <w:szCs w:val="28"/>
        </w:rPr>
      </w:pPr>
      <w:r>
        <w:rPr>
          <w:rFonts w:hint="eastAsia" w:ascii="方正黑体_GBK" w:hAnsi="仿宋" w:eastAsia="方正黑体_GBK"/>
          <w:sz w:val="28"/>
          <w:szCs w:val="28"/>
        </w:rPr>
        <w:t xml:space="preserve">六、服务商资格要求 </w:t>
      </w:r>
    </w:p>
    <w:p>
      <w:pPr>
        <w:widowControl/>
        <w:shd w:val="clear" w:color="auto" w:fill="FFFFFF"/>
        <w:adjustRightInd w:val="0"/>
        <w:snapToGrid w:val="0"/>
        <w:spacing w:line="500" w:lineRule="exact"/>
        <w:ind w:firstLine="478" w:firstLineChars="171"/>
        <w:jc w:val="left"/>
        <w:rPr>
          <w:rFonts w:ascii="仿宋" w:hAnsi="仿宋" w:eastAsia="仿宋"/>
          <w:sz w:val="28"/>
          <w:szCs w:val="28"/>
        </w:rPr>
      </w:pPr>
      <w:r>
        <w:rPr>
          <w:rFonts w:hint="eastAsia" w:ascii="仿宋" w:hAnsi="仿宋" w:eastAsia="仿宋"/>
          <w:sz w:val="28"/>
          <w:szCs w:val="28"/>
        </w:rPr>
        <w:t>参加报价的服务商须具备一下资格：</w:t>
      </w:r>
    </w:p>
    <w:p>
      <w:pPr>
        <w:widowControl/>
        <w:shd w:val="clear" w:color="auto" w:fill="FFFFFF"/>
        <w:adjustRightInd w:val="0"/>
        <w:snapToGrid w:val="0"/>
        <w:spacing w:line="500" w:lineRule="exact"/>
        <w:ind w:firstLine="478" w:firstLineChars="171"/>
        <w:jc w:val="left"/>
        <w:rPr>
          <w:rFonts w:ascii="仿宋" w:hAnsi="仿宋" w:eastAsia="仿宋"/>
          <w:sz w:val="28"/>
          <w:szCs w:val="28"/>
        </w:rPr>
      </w:pPr>
      <w:r>
        <w:rPr>
          <w:rFonts w:hint="eastAsia" w:ascii="仿宋" w:hAnsi="仿宋" w:eastAsia="仿宋"/>
          <w:sz w:val="28"/>
          <w:szCs w:val="28"/>
        </w:rPr>
        <w:t>1.具有独立承担民事责任的能力 ：</w:t>
      </w:r>
    </w:p>
    <w:p>
      <w:pPr>
        <w:widowControl/>
        <w:shd w:val="clear" w:color="auto" w:fill="FFFFFF"/>
        <w:adjustRightInd w:val="0"/>
        <w:snapToGrid w:val="0"/>
        <w:spacing w:line="500" w:lineRule="exact"/>
        <w:ind w:firstLine="478" w:firstLineChars="171"/>
        <w:jc w:val="left"/>
        <w:rPr>
          <w:rFonts w:ascii="仿宋" w:hAnsi="仿宋" w:eastAsia="仿宋"/>
          <w:sz w:val="28"/>
          <w:szCs w:val="28"/>
        </w:rPr>
      </w:pPr>
      <w:r>
        <w:rPr>
          <w:rFonts w:hint="eastAsia" w:ascii="仿宋" w:hAnsi="仿宋" w:eastAsia="仿宋"/>
          <w:sz w:val="28"/>
          <w:szCs w:val="28"/>
        </w:rPr>
        <w:t>2.具有良好的商业信誉和健全的财务会计制度；</w:t>
      </w:r>
    </w:p>
    <w:p>
      <w:pPr>
        <w:widowControl/>
        <w:shd w:val="clear" w:color="auto" w:fill="FFFFFF"/>
        <w:adjustRightInd w:val="0"/>
        <w:snapToGrid w:val="0"/>
        <w:spacing w:line="500" w:lineRule="exact"/>
        <w:ind w:firstLine="478" w:firstLineChars="171"/>
        <w:jc w:val="left"/>
        <w:rPr>
          <w:rFonts w:ascii="仿宋" w:hAnsi="仿宋" w:eastAsia="仿宋"/>
          <w:sz w:val="28"/>
          <w:szCs w:val="28"/>
        </w:rPr>
      </w:pPr>
      <w:r>
        <w:rPr>
          <w:rFonts w:hint="eastAsia" w:ascii="仿宋" w:hAnsi="仿宋" w:eastAsia="仿宋"/>
          <w:sz w:val="28"/>
          <w:szCs w:val="28"/>
        </w:rPr>
        <w:t xml:space="preserve">3.具有履行合同所必须的设备和专业技术能力； </w:t>
      </w:r>
    </w:p>
    <w:p>
      <w:pPr>
        <w:widowControl/>
        <w:shd w:val="clear" w:color="auto" w:fill="FFFFFF"/>
        <w:adjustRightInd w:val="0"/>
        <w:snapToGrid w:val="0"/>
        <w:spacing w:line="500" w:lineRule="exact"/>
        <w:ind w:firstLine="478" w:firstLineChars="171"/>
        <w:jc w:val="left"/>
        <w:rPr>
          <w:rFonts w:ascii="仿宋" w:hAnsi="仿宋" w:eastAsia="仿宋"/>
          <w:sz w:val="28"/>
          <w:szCs w:val="28"/>
        </w:rPr>
      </w:pPr>
      <w:r>
        <w:rPr>
          <w:rFonts w:hint="eastAsia" w:ascii="仿宋" w:hAnsi="仿宋" w:eastAsia="仿宋"/>
          <w:sz w:val="28"/>
          <w:szCs w:val="28"/>
        </w:rPr>
        <w:t>4.有依法缴纳税收和社会保障资金的良好记录；</w:t>
      </w:r>
    </w:p>
    <w:p>
      <w:pPr>
        <w:widowControl/>
        <w:shd w:val="clear" w:color="auto" w:fill="FFFFFF"/>
        <w:adjustRightInd w:val="0"/>
        <w:snapToGrid w:val="0"/>
        <w:spacing w:line="500" w:lineRule="exact"/>
        <w:ind w:firstLine="478" w:firstLineChars="171"/>
        <w:jc w:val="left"/>
        <w:rPr>
          <w:rFonts w:ascii="仿宋" w:hAnsi="仿宋" w:eastAsia="仿宋"/>
          <w:sz w:val="28"/>
          <w:szCs w:val="28"/>
        </w:rPr>
      </w:pPr>
      <w:r>
        <w:rPr>
          <w:rFonts w:hint="eastAsia" w:ascii="仿宋" w:hAnsi="仿宋" w:eastAsia="仿宋"/>
          <w:sz w:val="28"/>
          <w:szCs w:val="28"/>
        </w:rPr>
        <w:t>5.近三年内参加政府采购活动以及经营活动无重大违法记录；</w:t>
      </w:r>
    </w:p>
    <w:p>
      <w:pPr>
        <w:widowControl/>
        <w:shd w:val="clear" w:color="auto" w:fill="FFFFFF"/>
        <w:adjustRightInd w:val="0"/>
        <w:snapToGrid w:val="0"/>
        <w:spacing w:line="500" w:lineRule="exact"/>
        <w:ind w:firstLine="478" w:firstLineChars="171"/>
        <w:jc w:val="left"/>
        <w:rPr>
          <w:rFonts w:ascii="仿宋" w:hAnsi="仿宋" w:eastAsia="仿宋"/>
          <w:sz w:val="28"/>
          <w:szCs w:val="28"/>
        </w:rPr>
      </w:pPr>
      <w:r>
        <w:rPr>
          <w:rFonts w:hint="eastAsia" w:ascii="仿宋" w:hAnsi="仿宋" w:eastAsia="仿宋"/>
          <w:sz w:val="28"/>
          <w:szCs w:val="28"/>
        </w:rPr>
        <w:t>6.营业执照经营范围必须涉及该采购项目专业领域或具备发电机组维修维护、机电安装相关专业资质，并上传相应文件扫描件；</w:t>
      </w:r>
    </w:p>
    <w:p>
      <w:pPr>
        <w:adjustRightInd w:val="0"/>
        <w:snapToGrid w:val="0"/>
        <w:spacing w:line="500" w:lineRule="exact"/>
        <w:ind w:firstLine="560" w:firstLineChars="200"/>
        <w:jc w:val="left"/>
        <w:rPr>
          <w:rFonts w:ascii="仿宋" w:hAnsi="仿宋" w:eastAsia="仿宋"/>
          <w:sz w:val="28"/>
          <w:szCs w:val="28"/>
        </w:rPr>
      </w:pPr>
      <w:r>
        <w:rPr>
          <w:rFonts w:hint="eastAsia" w:ascii="仿宋" w:hAnsi="仿宋" w:eastAsia="仿宋"/>
          <w:sz w:val="28"/>
          <w:szCs w:val="28"/>
        </w:rPr>
        <w:t>7.参与分散采购的服务商须密封提供有鲜章的以下材料：</w:t>
      </w:r>
    </w:p>
    <w:p>
      <w:pPr>
        <w:adjustRightInd w:val="0"/>
        <w:snapToGrid w:val="0"/>
        <w:spacing w:line="500" w:lineRule="exact"/>
        <w:ind w:firstLine="560" w:firstLineChars="200"/>
        <w:jc w:val="left"/>
        <w:rPr>
          <w:rFonts w:ascii="仿宋" w:hAnsi="仿宋" w:eastAsia="仿宋"/>
          <w:sz w:val="28"/>
          <w:szCs w:val="28"/>
        </w:rPr>
      </w:pPr>
      <w:r>
        <w:rPr>
          <w:rFonts w:hint="eastAsia" w:ascii="仿宋" w:hAnsi="仿宋" w:eastAsia="仿宋"/>
          <w:sz w:val="28"/>
          <w:szCs w:val="28"/>
        </w:rPr>
        <w:t>7</w:t>
      </w:r>
      <w:r>
        <w:rPr>
          <w:rFonts w:ascii="仿宋" w:hAnsi="仿宋" w:eastAsia="仿宋"/>
          <w:sz w:val="28"/>
          <w:szCs w:val="28"/>
        </w:rPr>
        <w:t>.1</w:t>
      </w:r>
      <w:r>
        <w:rPr>
          <w:rFonts w:hint="eastAsia" w:ascii="仿宋" w:hAnsi="仿宋" w:eastAsia="仿宋"/>
          <w:sz w:val="28"/>
          <w:szCs w:val="28"/>
        </w:rPr>
        <w:t>法人营业执照副本复印件盖鲜章（或未办理三证合一的营业执照、组织机构代码证、税务登记证复印件盖鲜章）。</w:t>
      </w:r>
    </w:p>
    <w:p>
      <w:pPr>
        <w:adjustRightInd w:val="0"/>
        <w:snapToGrid w:val="0"/>
        <w:spacing w:line="500" w:lineRule="exact"/>
        <w:ind w:firstLine="560" w:firstLineChars="200"/>
        <w:jc w:val="left"/>
        <w:rPr>
          <w:rFonts w:ascii="仿宋" w:hAnsi="仿宋" w:eastAsia="仿宋"/>
          <w:sz w:val="28"/>
          <w:szCs w:val="28"/>
        </w:rPr>
      </w:pPr>
      <w:r>
        <w:rPr>
          <w:rFonts w:hint="eastAsia" w:ascii="仿宋" w:hAnsi="仿宋" w:eastAsia="仿宋"/>
          <w:sz w:val="28"/>
          <w:szCs w:val="28"/>
        </w:rPr>
        <w:t>7</w:t>
      </w:r>
      <w:r>
        <w:rPr>
          <w:rFonts w:ascii="仿宋" w:hAnsi="仿宋" w:eastAsia="仿宋"/>
          <w:sz w:val="28"/>
          <w:szCs w:val="28"/>
        </w:rPr>
        <w:t>.2</w:t>
      </w:r>
      <w:r>
        <w:rPr>
          <w:rFonts w:hint="eastAsia" w:ascii="仿宋" w:hAnsi="仿宋" w:eastAsia="仿宋"/>
          <w:sz w:val="28"/>
          <w:szCs w:val="28"/>
        </w:rPr>
        <w:t>法定代表人身份证明书。</w:t>
      </w:r>
    </w:p>
    <w:p>
      <w:pPr>
        <w:adjustRightInd w:val="0"/>
        <w:snapToGrid w:val="0"/>
        <w:spacing w:line="500" w:lineRule="exact"/>
        <w:ind w:firstLine="560" w:firstLineChars="200"/>
        <w:jc w:val="left"/>
        <w:rPr>
          <w:rFonts w:ascii="仿宋" w:hAnsi="仿宋" w:eastAsia="仿宋"/>
          <w:sz w:val="28"/>
          <w:szCs w:val="28"/>
        </w:rPr>
      </w:pPr>
      <w:r>
        <w:rPr>
          <w:rFonts w:hint="eastAsia" w:ascii="仿宋" w:hAnsi="仿宋" w:eastAsia="仿宋"/>
          <w:sz w:val="28"/>
          <w:szCs w:val="28"/>
        </w:rPr>
        <w:t>7</w:t>
      </w:r>
      <w:r>
        <w:rPr>
          <w:rFonts w:ascii="仿宋" w:hAnsi="仿宋" w:eastAsia="仿宋"/>
          <w:sz w:val="28"/>
          <w:szCs w:val="28"/>
        </w:rPr>
        <w:t>.3</w:t>
      </w:r>
      <w:r>
        <w:rPr>
          <w:rFonts w:hint="eastAsia" w:ascii="仿宋" w:hAnsi="仿宋" w:eastAsia="仿宋"/>
          <w:sz w:val="28"/>
          <w:szCs w:val="28"/>
        </w:rPr>
        <w:t>法定代表人授权委托书，法人亲自参与分散采购的，则不需要授权委托书。</w:t>
      </w:r>
    </w:p>
    <w:p>
      <w:pPr>
        <w:adjustRightInd w:val="0"/>
        <w:snapToGrid w:val="0"/>
        <w:spacing w:line="500" w:lineRule="exact"/>
        <w:ind w:firstLine="560" w:firstLineChars="200"/>
        <w:jc w:val="left"/>
        <w:rPr>
          <w:rFonts w:ascii="仿宋" w:hAnsi="仿宋" w:eastAsia="仿宋"/>
          <w:sz w:val="28"/>
          <w:szCs w:val="28"/>
        </w:rPr>
      </w:pPr>
      <w:r>
        <w:rPr>
          <w:rFonts w:hint="eastAsia" w:ascii="仿宋" w:hAnsi="仿宋" w:eastAsia="仿宋"/>
          <w:sz w:val="28"/>
          <w:szCs w:val="28"/>
        </w:rPr>
        <w:t>7</w:t>
      </w:r>
      <w:r>
        <w:rPr>
          <w:rFonts w:ascii="仿宋" w:hAnsi="仿宋" w:eastAsia="仿宋"/>
          <w:sz w:val="28"/>
          <w:szCs w:val="28"/>
        </w:rPr>
        <w:t>.4</w:t>
      </w:r>
      <w:r>
        <w:rPr>
          <w:rFonts w:hint="eastAsia" w:ascii="仿宋" w:hAnsi="仿宋" w:eastAsia="仿宋"/>
          <w:sz w:val="28"/>
          <w:szCs w:val="28"/>
        </w:rPr>
        <w:t>诚信声明【含：良好的商业信誉、健全的财务会计制度、服务能力、安全责任（均由服务商全权承担，学校不承担任何经济和法律责任）等】。</w:t>
      </w:r>
    </w:p>
    <w:p>
      <w:pPr>
        <w:adjustRightInd w:val="0"/>
        <w:snapToGrid w:val="0"/>
        <w:spacing w:line="500" w:lineRule="exact"/>
        <w:ind w:firstLine="560" w:firstLineChars="200"/>
        <w:jc w:val="left"/>
        <w:rPr>
          <w:rFonts w:ascii="仿宋" w:hAnsi="仿宋" w:eastAsia="仿宋"/>
          <w:sz w:val="28"/>
          <w:szCs w:val="28"/>
        </w:rPr>
      </w:pPr>
      <w:r>
        <w:rPr>
          <w:rFonts w:hint="eastAsia" w:ascii="仿宋" w:hAnsi="仿宋" w:eastAsia="仿宋"/>
          <w:sz w:val="28"/>
          <w:szCs w:val="28"/>
        </w:rPr>
        <w:t>7</w:t>
      </w:r>
      <w:r>
        <w:rPr>
          <w:rFonts w:ascii="仿宋" w:hAnsi="仿宋" w:eastAsia="仿宋"/>
          <w:sz w:val="28"/>
          <w:szCs w:val="28"/>
        </w:rPr>
        <w:t>.5重庆城市管理职业学院柴油发电</w:t>
      </w:r>
      <w:r>
        <w:rPr>
          <w:rFonts w:hint="eastAsia" w:ascii="仿宋" w:hAnsi="仿宋" w:eastAsia="仿宋"/>
          <w:sz w:val="28"/>
          <w:szCs w:val="28"/>
        </w:rPr>
        <w:t>机组维护保养服务技术方案。</w:t>
      </w:r>
    </w:p>
    <w:p>
      <w:pPr>
        <w:adjustRightInd w:val="0"/>
        <w:snapToGrid w:val="0"/>
        <w:spacing w:line="500" w:lineRule="exact"/>
        <w:ind w:firstLine="560" w:firstLineChars="200"/>
        <w:jc w:val="left"/>
        <w:rPr>
          <w:rFonts w:ascii="仿宋" w:hAnsi="仿宋" w:eastAsia="仿宋"/>
          <w:sz w:val="28"/>
          <w:szCs w:val="28"/>
        </w:rPr>
      </w:pPr>
      <w:r>
        <w:rPr>
          <w:rFonts w:hint="eastAsia" w:ascii="仿宋" w:hAnsi="仿宋" w:eastAsia="仿宋"/>
          <w:sz w:val="28"/>
          <w:szCs w:val="28"/>
        </w:rPr>
        <w:t>7.6</w:t>
      </w:r>
      <w:r>
        <w:rPr>
          <w:rFonts w:ascii="仿宋" w:hAnsi="仿宋" w:eastAsia="仿宋"/>
          <w:sz w:val="28"/>
          <w:szCs w:val="28"/>
        </w:rPr>
        <w:t>重庆城市管理职业学院柴油发电</w:t>
      </w:r>
      <w:r>
        <w:rPr>
          <w:rFonts w:hint="eastAsia" w:ascii="仿宋" w:hAnsi="仿宋" w:eastAsia="仿宋"/>
          <w:sz w:val="28"/>
          <w:szCs w:val="28"/>
        </w:rPr>
        <w:t>机组维护保养服务项目报价表（根据限价表制定.</w:t>
      </w:r>
    </w:p>
    <w:p>
      <w:pPr>
        <w:adjustRightInd w:val="0"/>
        <w:snapToGrid w:val="0"/>
        <w:spacing w:line="500" w:lineRule="exact"/>
        <w:ind w:firstLine="560" w:firstLineChars="200"/>
        <w:jc w:val="left"/>
        <w:rPr>
          <w:rFonts w:hint="eastAsia" w:ascii="仿宋" w:hAnsi="仿宋" w:eastAsia="仿宋"/>
          <w:sz w:val="28"/>
          <w:szCs w:val="28"/>
        </w:rPr>
      </w:pPr>
      <w:r>
        <w:rPr>
          <w:rFonts w:hint="eastAsia" w:ascii="仿宋" w:hAnsi="仿宋" w:eastAsia="仿宋"/>
          <w:sz w:val="28"/>
          <w:szCs w:val="28"/>
        </w:rPr>
        <w:t>7.7提供相关维保人员在投标人单位购买的2020年1-5月的社保证明复印件</w:t>
      </w:r>
    </w:p>
    <w:p>
      <w:pPr>
        <w:adjustRightInd w:val="0"/>
        <w:snapToGrid w:val="0"/>
        <w:spacing w:line="500" w:lineRule="exact"/>
        <w:ind w:firstLine="560" w:firstLineChars="200"/>
        <w:jc w:val="left"/>
        <w:rPr>
          <w:rFonts w:hint="eastAsia" w:ascii="仿宋" w:hAnsi="仿宋" w:eastAsia="仿宋"/>
          <w:sz w:val="28"/>
          <w:szCs w:val="28"/>
        </w:rPr>
      </w:pPr>
      <w:r>
        <w:rPr>
          <w:rFonts w:hint="eastAsia" w:ascii="仿宋" w:hAnsi="仿宋" w:eastAsia="仿宋"/>
          <w:sz w:val="28"/>
          <w:szCs w:val="28"/>
        </w:rPr>
        <w:t>7.8维保人员从业资格证书，不少于2人复印件，原件备查。</w:t>
      </w:r>
    </w:p>
    <w:p>
      <w:pPr>
        <w:adjustRightInd w:val="0"/>
        <w:snapToGrid w:val="0"/>
        <w:spacing w:line="500" w:lineRule="exact"/>
        <w:ind w:firstLine="560" w:firstLineChars="200"/>
        <w:jc w:val="left"/>
        <w:rPr>
          <w:rFonts w:ascii="仿宋" w:hAnsi="仿宋" w:eastAsia="仿宋"/>
          <w:sz w:val="28"/>
          <w:szCs w:val="28"/>
        </w:rPr>
      </w:pPr>
      <w:r>
        <w:rPr>
          <w:rFonts w:hint="eastAsia" w:ascii="仿宋" w:hAnsi="仿宋" w:eastAsia="仿宋"/>
          <w:sz w:val="28"/>
          <w:szCs w:val="28"/>
        </w:rPr>
        <w:t>7.9二份及以上证明业绩的合同复印件。</w:t>
      </w:r>
    </w:p>
    <w:p>
      <w:pPr>
        <w:widowControl/>
        <w:shd w:val="clear" w:color="auto" w:fill="FFFFFF"/>
        <w:adjustRightInd w:val="0"/>
        <w:snapToGrid w:val="0"/>
        <w:spacing w:line="500" w:lineRule="exact"/>
        <w:ind w:firstLine="478" w:firstLineChars="171"/>
        <w:jc w:val="left"/>
        <w:rPr>
          <w:rFonts w:ascii="仿宋" w:hAnsi="仿宋" w:eastAsia="仿宋"/>
          <w:sz w:val="28"/>
          <w:szCs w:val="28"/>
        </w:rPr>
      </w:pPr>
      <w:r>
        <w:rPr>
          <w:rFonts w:hint="eastAsia" w:ascii="方正黑体_GBK" w:hAnsi="仿宋" w:eastAsia="方正黑体_GBK"/>
          <w:sz w:val="28"/>
          <w:szCs w:val="28"/>
        </w:rPr>
        <w:t>七、费用结算</w:t>
      </w:r>
    </w:p>
    <w:p>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柴油发电机组维护保养服务费根据维保巡查登记表按季度结算，维修保养费根据维修保养确认单和维系保养效果按次据实结算，若遇节假日和寒暑假期间，结算顺延。</w:t>
      </w:r>
    </w:p>
    <w:p>
      <w:pPr>
        <w:adjustRightInd w:val="0"/>
        <w:snapToGrid w:val="0"/>
        <w:spacing w:line="500" w:lineRule="exact"/>
        <w:ind w:firstLine="560" w:firstLineChars="200"/>
        <w:rPr>
          <w:rFonts w:ascii="方正黑体_GBK" w:hAnsi="仿宋" w:eastAsia="方正黑体_GBK"/>
          <w:sz w:val="28"/>
          <w:szCs w:val="28"/>
        </w:rPr>
      </w:pPr>
      <w:r>
        <w:rPr>
          <w:rFonts w:hint="eastAsia" w:ascii="方正黑体_GBK" w:hAnsi="仿宋" w:eastAsia="方正黑体_GBK"/>
          <w:sz w:val="28"/>
          <w:szCs w:val="28"/>
        </w:rPr>
        <w:t>八、违约责任</w:t>
      </w:r>
    </w:p>
    <w:p>
      <w:pPr>
        <w:adjustRightInd w:val="0"/>
        <w:snapToGrid w:val="0"/>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1.按《合同法》、《政府采购法》执行，或按双方约定。</w:t>
      </w:r>
    </w:p>
    <w:p>
      <w:pPr>
        <w:adjustRightInd w:val="0"/>
        <w:snapToGrid w:val="0"/>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2.因为维保售后不及时、不合理，给校方造成损失(含经济和社会影响)的，中标服务商须支付违约金人民币500-2000元/次.项。</w:t>
      </w:r>
    </w:p>
    <w:p>
      <w:pPr>
        <w:adjustRightInd w:val="0"/>
        <w:snapToGrid w:val="0"/>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3.未按规定完成柴油发电机组维护保养服务外包项目要求的，中标服务商须支付违约金人民币200-1000元/次.项。</w:t>
      </w:r>
    </w:p>
    <w:p>
      <w:pPr>
        <w:adjustRightInd w:val="0"/>
        <w:snapToGrid w:val="0"/>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4.若因中标服务商技术力量不足，致使维修不及时，维修效果差，校方有权取消维修维护服务，不支付当季服务费，所交保证金不予退还。</w:t>
      </w:r>
    </w:p>
    <w:p>
      <w:pPr>
        <w:widowControl/>
        <w:shd w:val="clear" w:color="auto" w:fill="FFFFFF"/>
        <w:spacing w:line="440" w:lineRule="exact"/>
        <w:ind w:firstLine="478" w:firstLineChars="171"/>
        <w:jc w:val="left"/>
        <w:rPr>
          <w:rFonts w:ascii="方正黑体_GBK" w:hAnsi="仿宋" w:eastAsia="方正黑体_GBK"/>
          <w:sz w:val="28"/>
          <w:szCs w:val="28"/>
        </w:rPr>
      </w:pPr>
      <w:r>
        <w:rPr>
          <w:rFonts w:hint="eastAsia" w:ascii="方正黑体_GBK" w:hAnsi="仿宋" w:eastAsia="方正黑体_GBK"/>
          <w:sz w:val="28"/>
          <w:szCs w:val="28"/>
        </w:rPr>
        <w:t>九、其他</w:t>
      </w:r>
    </w:p>
    <w:p>
      <w:pPr>
        <w:widowControl/>
        <w:shd w:val="clear" w:color="auto" w:fill="FFFFFF"/>
        <w:spacing w:line="440" w:lineRule="exact"/>
        <w:ind w:firstLine="478" w:firstLineChars="171"/>
        <w:jc w:val="left"/>
        <w:rPr>
          <w:rFonts w:ascii="仿宋" w:hAnsi="仿宋" w:eastAsia="仿宋"/>
          <w:sz w:val="28"/>
          <w:szCs w:val="28"/>
        </w:rPr>
      </w:pPr>
      <w:r>
        <w:rPr>
          <w:rFonts w:hint="eastAsia" w:ascii="仿宋" w:hAnsi="仿宋" w:eastAsia="仿宋"/>
          <w:sz w:val="28"/>
          <w:szCs w:val="28"/>
        </w:rPr>
        <w:t>（一）竞价单位有到重庆城市管理职业学院现场勘察的，须在2020年6月10日前电话联系，联系人：王老师，联系电话：023-86968758，并于2020年6月11日16：00前现场勘察(仅此一天)。</w:t>
      </w:r>
    </w:p>
    <w:p>
      <w:pPr>
        <w:widowControl/>
        <w:shd w:val="clear" w:color="auto" w:fill="FFFFFF"/>
        <w:spacing w:line="440" w:lineRule="exact"/>
        <w:ind w:firstLine="478" w:firstLineChars="171"/>
        <w:jc w:val="left"/>
        <w:rPr>
          <w:rFonts w:ascii="仿宋" w:hAnsi="仿宋" w:eastAsia="仿宋"/>
          <w:sz w:val="28"/>
          <w:szCs w:val="28"/>
        </w:rPr>
      </w:pPr>
      <w:r>
        <w:rPr>
          <w:rFonts w:hint="eastAsia" w:ascii="仿宋" w:hAnsi="仿宋" w:eastAsia="仿宋"/>
          <w:sz w:val="28"/>
          <w:szCs w:val="28"/>
        </w:rPr>
        <w:t>(二)</w:t>
      </w:r>
      <w:r>
        <w:rPr>
          <w:rFonts w:hint="eastAsia" w:ascii="仿宋" w:hAnsi="仿宋" w:eastAsia="仿宋" w:cs="宋体"/>
          <w:kern w:val="0"/>
          <w:sz w:val="28"/>
          <w:szCs w:val="28"/>
        </w:rPr>
        <w:t xml:space="preserve"> 成交原则</w:t>
      </w:r>
    </w:p>
    <w:p>
      <w:pPr>
        <w:widowControl/>
        <w:shd w:val="clear" w:color="auto" w:fill="FFFFFF"/>
        <w:spacing w:line="44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 xml:space="preserve">在符合本次采购要求、质量和服务的前提下，按报价最低的原则确定成交服务商。如出现两个以上相同最低报价的，则以服务响应时间短的服务商为中标服务商；如果最低报价和服务响应时间都相同，则以先报价的服务商为中标服务商 。 </w:t>
      </w:r>
    </w:p>
    <w:p>
      <w:pPr>
        <w:widowControl/>
        <w:shd w:val="clear" w:color="auto" w:fill="FFFFFF"/>
        <w:spacing w:line="44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 xml:space="preserve">（三）采购异议处理 </w:t>
      </w:r>
    </w:p>
    <w:p>
      <w:pPr>
        <w:widowControl/>
        <w:shd w:val="clear" w:color="auto" w:fill="FFFFFF"/>
        <w:spacing w:line="44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1、服务商对采购文件中服务商特定资格条件、技术质量和商务要求、评审标准及评审细则有异议的，应及时向采购人或代理机构提出。</w:t>
      </w:r>
    </w:p>
    <w:p>
      <w:pPr>
        <w:widowControl/>
        <w:shd w:val="clear" w:color="auto" w:fill="FFFFFF"/>
        <w:spacing w:line="44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2、服务商对成交结果或中标结果有异议的，应当在成交预公示发布之日起三个日历日内以书面形式向采购人（采购代理机构）提出，并附相关证明材料。</w:t>
      </w:r>
    </w:p>
    <w:p>
      <w:pPr>
        <w:widowControl/>
        <w:shd w:val="clear" w:color="auto" w:fill="FFFFFF"/>
        <w:spacing w:line="44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3、采购人、采购代理机构在收到服务商书面异议后两个工作日内，通过补遗方式对异议进行答复。</w:t>
      </w:r>
    </w:p>
    <w:p>
      <w:pPr>
        <w:widowControl/>
        <w:shd w:val="clear" w:color="auto" w:fill="FFFFFF"/>
        <w:spacing w:line="44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4、对于服务商弄虚作假、恶意中标或中标后不履行服务承诺等不良行为，采购人有权取消其中标资格或扣除全部保证金。情节严重者，直接列入“违法失信行为名单”公开曝光。</w:t>
      </w:r>
    </w:p>
    <w:p>
      <w:pPr>
        <w:widowControl/>
        <w:shd w:val="clear" w:color="auto" w:fill="FFFFFF"/>
        <w:spacing w:line="520" w:lineRule="exact"/>
        <w:ind w:firstLine="200"/>
        <w:jc w:val="left"/>
        <w:rPr>
          <w:rFonts w:ascii="仿宋" w:hAnsi="仿宋" w:eastAsia="仿宋"/>
          <w:sz w:val="28"/>
          <w:szCs w:val="28"/>
        </w:rPr>
      </w:pPr>
    </w:p>
    <w:p>
      <w:pPr>
        <w:adjustRightInd w:val="0"/>
        <w:snapToGrid w:val="0"/>
        <w:spacing w:line="560" w:lineRule="exact"/>
        <w:ind w:firstLine="640" w:firstLineChars="200"/>
        <w:jc w:val="left"/>
        <w:rPr>
          <w:rFonts w:ascii="方正仿宋_GBK" w:eastAsia="方正仿宋_GBK"/>
          <w:sz w:val="32"/>
          <w:szCs w:val="32"/>
        </w:rPr>
        <w:sectPr>
          <w:footerReference r:id="rId3" w:type="default"/>
          <w:pgSz w:w="11906" w:h="16838"/>
          <w:pgMar w:top="1418" w:right="1588" w:bottom="1418" w:left="1588" w:header="851" w:footer="992" w:gutter="0"/>
          <w:cols w:space="720" w:num="1"/>
          <w:docGrid w:type="linesAndChars" w:linePitch="312" w:charSpace="0"/>
        </w:sectPr>
      </w:pPr>
    </w:p>
    <w:p>
      <w:pPr>
        <w:adjustRightInd w:val="0"/>
        <w:snapToGrid w:val="0"/>
        <w:spacing w:line="520" w:lineRule="exact"/>
        <w:jc w:val="left"/>
        <w:rPr>
          <w:rFonts w:ascii="方正仿宋_GBK" w:hAnsi="仿宋" w:eastAsia="方正仿宋_GBK"/>
          <w:sz w:val="28"/>
          <w:szCs w:val="28"/>
        </w:rPr>
      </w:pPr>
      <w:r>
        <w:rPr>
          <w:rFonts w:hint="eastAsia" w:ascii="方正仿宋_GBK" w:hAnsi="仿宋" w:eastAsia="方正仿宋_GBK"/>
          <w:sz w:val="28"/>
          <w:szCs w:val="28"/>
        </w:rPr>
        <w:t>附件二</w:t>
      </w:r>
    </w:p>
    <w:p>
      <w:pPr>
        <w:adjustRightInd w:val="0"/>
        <w:snapToGrid w:val="0"/>
        <w:spacing w:line="520" w:lineRule="exact"/>
        <w:jc w:val="center"/>
        <w:rPr>
          <w:rFonts w:ascii="方正小标宋_GBK" w:hAnsi="仿宋" w:eastAsia="方正小标宋_GBK"/>
          <w:sz w:val="32"/>
          <w:szCs w:val="32"/>
        </w:rPr>
      </w:pPr>
      <w:r>
        <w:rPr>
          <w:rFonts w:hint="eastAsia" w:ascii="方正小标宋_GBK" w:hAnsi="仿宋" w:eastAsia="方正小标宋_GBK"/>
          <w:sz w:val="32"/>
          <w:szCs w:val="32"/>
        </w:rPr>
        <w:t>重庆城市管理职业学院柴油发电机组维护保养费用限价表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988"/>
        <w:gridCol w:w="1687"/>
        <w:gridCol w:w="874"/>
        <w:gridCol w:w="1092"/>
        <w:gridCol w:w="1056"/>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shd w:val="clear" w:color="auto" w:fill="auto"/>
            <w:vAlign w:val="center"/>
          </w:tcPr>
          <w:p>
            <w:pPr>
              <w:adjustRightInd w:val="0"/>
              <w:snapToGrid w:val="0"/>
              <w:spacing w:line="520" w:lineRule="exact"/>
              <w:jc w:val="center"/>
              <w:rPr>
                <w:rFonts w:ascii="仿宋" w:hAnsi="仿宋" w:eastAsia="仿宋"/>
                <w:sz w:val="24"/>
              </w:rPr>
            </w:pPr>
            <w:r>
              <w:rPr>
                <w:rFonts w:hint="eastAsia" w:ascii="仿宋" w:hAnsi="仿宋" w:eastAsia="仿宋"/>
                <w:sz w:val="24"/>
              </w:rPr>
              <w:t>服务费限价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shd w:val="clear" w:color="auto" w:fill="auto"/>
          </w:tcPr>
          <w:p>
            <w:pPr>
              <w:adjustRightInd w:val="0"/>
              <w:snapToGrid w:val="0"/>
              <w:spacing w:line="520" w:lineRule="exact"/>
              <w:jc w:val="center"/>
              <w:rPr>
                <w:rFonts w:ascii="仿宋" w:hAnsi="仿宋" w:eastAsia="仿宋"/>
                <w:sz w:val="24"/>
              </w:rPr>
            </w:pPr>
            <w:r>
              <w:rPr>
                <w:rFonts w:hint="eastAsia" w:ascii="仿宋" w:hAnsi="仿宋" w:eastAsia="仿宋"/>
                <w:sz w:val="24"/>
              </w:rPr>
              <w:t>序号</w:t>
            </w:r>
          </w:p>
        </w:tc>
        <w:tc>
          <w:tcPr>
            <w:tcW w:w="988" w:type="dxa"/>
            <w:shd w:val="clear" w:color="auto" w:fill="auto"/>
          </w:tcPr>
          <w:p>
            <w:pPr>
              <w:adjustRightInd w:val="0"/>
              <w:snapToGrid w:val="0"/>
              <w:spacing w:line="520" w:lineRule="exact"/>
              <w:jc w:val="center"/>
              <w:rPr>
                <w:rFonts w:ascii="仿宋" w:hAnsi="仿宋" w:eastAsia="仿宋"/>
                <w:sz w:val="24"/>
              </w:rPr>
            </w:pPr>
            <w:r>
              <w:rPr>
                <w:rFonts w:hint="eastAsia" w:ascii="仿宋" w:hAnsi="仿宋" w:eastAsia="仿宋"/>
                <w:sz w:val="24"/>
              </w:rPr>
              <w:t>项目</w:t>
            </w:r>
          </w:p>
        </w:tc>
        <w:tc>
          <w:tcPr>
            <w:tcW w:w="1687" w:type="dxa"/>
            <w:shd w:val="clear" w:color="auto" w:fill="auto"/>
          </w:tcPr>
          <w:p>
            <w:pPr>
              <w:adjustRightInd w:val="0"/>
              <w:snapToGrid w:val="0"/>
              <w:spacing w:line="520" w:lineRule="exact"/>
              <w:jc w:val="center"/>
              <w:rPr>
                <w:rFonts w:ascii="仿宋" w:hAnsi="仿宋" w:eastAsia="仿宋"/>
                <w:sz w:val="24"/>
              </w:rPr>
            </w:pPr>
            <w:r>
              <w:rPr>
                <w:rFonts w:hint="eastAsia" w:ascii="仿宋" w:hAnsi="仿宋" w:eastAsia="仿宋"/>
                <w:sz w:val="24"/>
              </w:rPr>
              <w:t>限价</w:t>
            </w:r>
          </w:p>
        </w:tc>
        <w:tc>
          <w:tcPr>
            <w:tcW w:w="1966" w:type="dxa"/>
            <w:gridSpan w:val="2"/>
            <w:shd w:val="clear" w:color="auto" w:fill="auto"/>
          </w:tcPr>
          <w:p>
            <w:pPr>
              <w:adjustRightInd w:val="0"/>
              <w:snapToGrid w:val="0"/>
              <w:spacing w:line="520" w:lineRule="exact"/>
              <w:jc w:val="center"/>
              <w:rPr>
                <w:rFonts w:ascii="仿宋" w:hAnsi="仿宋" w:eastAsia="仿宋"/>
                <w:sz w:val="24"/>
              </w:rPr>
            </w:pPr>
            <w:r>
              <w:rPr>
                <w:rFonts w:hint="eastAsia" w:ascii="仿宋" w:hAnsi="仿宋" w:eastAsia="仿宋"/>
                <w:sz w:val="24"/>
              </w:rPr>
              <w:t>柴发机组功率</w:t>
            </w:r>
          </w:p>
        </w:tc>
        <w:tc>
          <w:tcPr>
            <w:tcW w:w="1056" w:type="dxa"/>
            <w:shd w:val="clear" w:color="auto" w:fill="auto"/>
          </w:tcPr>
          <w:p>
            <w:pPr>
              <w:adjustRightInd w:val="0"/>
              <w:snapToGrid w:val="0"/>
              <w:spacing w:line="520" w:lineRule="exact"/>
              <w:jc w:val="center"/>
              <w:rPr>
                <w:rFonts w:ascii="仿宋" w:hAnsi="仿宋" w:eastAsia="仿宋"/>
                <w:sz w:val="24"/>
              </w:rPr>
            </w:pPr>
            <w:r>
              <w:rPr>
                <w:rFonts w:hint="eastAsia" w:ascii="仿宋" w:hAnsi="仿宋" w:eastAsia="仿宋"/>
                <w:sz w:val="24"/>
              </w:rPr>
              <w:t>年合计</w:t>
            </w:r>
          </w:p>
        </w:tc>
        <w:tc>
          <w:tcPr>
            <w:tcW w:w="2013" w:type="dxa"/>
            <w:shd w:val="clear" w:color="auto" w:fill="auto"/>
          </w:tcPr>
          <w:p>
            <w:pPr>
              <w:adjustRightInd w:val="0"/>
              <w:snapToGrid w:val="0"/>
              <w:spacing w:line="520" w:lineRule="exact"/>
              <w:jc w:val="center"/>
              <w:rPr>
                <w:rFonts w:ascii="仿宋" w:hAnsi="仿宋" w:eastAsia="仿宋"/>
                <w:sz w:val="24"/>
              </w:rPr>
            </w:pPr>
            <w:r>
              <w:rPr>
                <w:rFonts w:hint="eastAsia" w:ascii="仿宋" w:hAnsi="仿宋" w:eastAsia="仿宋"/>
                <w:sz w:val="24"/>
              </w:rPr>
              <w:t>三年合计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shd w:val="clear" w:color="auto" w:fill="auto"/>
            <w:vAlign w:val="center"/>
          </w:tcPr>
          <w:p>
            <w:pPr>
              <w:adjustRightInd w:val="0"/>
              <w:snapToGrid w:val="0"/>
              <w:spacing w:line="520" w:lineRule="exact"/>
              <w:jc w:val="center"/>
              <w:rPr>
                <w:rFonts w:ascii="仿宋" w:hAnsi="仿宋" w:eastAsia="仿宋"/>
                <w:sz w:val="24"/>
              </w:rPr>
            </w:pPr>
            <w:r>
              <w:rPr>
                <w:rFonts w:hint="eastAsia" w:ascii="仿宋" w:hAnsi="仿宋" w:eastAsia="仿宋"/>
                <w:sz w:val="24"/>
              </w:rPr>
              <w:t>1</w:t>
            </w:r>
          </w:p>
        </w:tc>
        <w:tc>
          <w:tcPr>
            <w:tcW w:w="988" w:type="dxa"/>
            <w:vMerge w:val="restart"/>
            <w:shd w:val="clear" w:color="auto" w:fill="auto"/>
            <w:vAlign w:val="center"/>
          </w:tcPr>
          <w:p>
            <w:pPr>
              <w:adjustRightInd w:val="0"/>
              <w:snapToGrid w:val="0"/>
              <w:spacing w:line="520" w:lineRule="exact"/>
              <w:jc w:val="center"/>
              <w:rPr>
                <w:rFonts w:ascii="仿宋" w:hAnsi="仿宋" w:eastAsia="仿宋"/>
                <w:sz w:val="24"/>
              </w:rPr>
            </w:pPr>
            <w:r>
              <w:rPr>
                <w:rFonts w:hint="eastAsia" w:ascii="仿宋" w:hAnsi="仿宋" w:eastAsia="仿宋"/>
                <w:sz w:val="24"/>
              </w:rPr>
              <w:t>服务费</w:t>
            </w:r>
          </w:p>
        </w:tc>
        <w:tc>
          <w:tcPr>
            <w:tcW w:w="1687" w:type="dxa"/>
            <w:vMerge w:val="restart"/>
            <w:shd w:val="clear" w:color="auto" w:fill="auto"/>
            <w:vAlign w:val="center"/>
          </w:tcPr>
          <w:p>
            <w:pPr>
              <w:adjustRightInd w:val="0"/>
              <w:snapToGrid w:val="0"/>
              <w:spacing w:line="520" w:lineRule="exact"/>
              <w:jc w:val="center"/>
              <w:rPr>
                <w:rFonts w:ascii="仿宋" w:hAnsi="仿宋" w:eastAsia="仿宋"/>
                <w:sz w:val="24"/>
              </w:rPr>
            </w:pPr>
            <w:r>
              <w:rPr>
                <w:rFonts w:hint="eastAsia" w:ascii="仿宋" w:hAnsi="仿宋" w:eastAsia="仿宋"/>
                <w:sz w:val="24"/>
              </w:rPr>
              <w:t>8.6元/KW.年</w:t>
            </w:r>
          </w:p>
        </w:tc>
        <w:tc>
          <w:tcPr>
            <w:tcW w:w="1966" w:type="dxa"/>
            <w:gridSpan w:val="2"/>
            <w:shd w:val="clear" w:color="auto" w:fill="auto"/>
            <w:vAlign w:val="center"/>
          </w:tcPr>
          <w:p>
            <w:pPr>
              <w:adjustRightInd w:val="0"/>
              <w:snapToGrid w:val="0"/>
              <w:spacing w:line="520" w:lineRule="exact"/>
              <w:jc w:val="center"/>
              <w:rPr>
                <w:rFonts w:ascii="仿宋" w:hAnsi="仿宋" w:eastAsia="仿宋"/>
                <w:sz w:val="24"/>
              </w:rPr>
            </w:pPr>
            <w:r>
              <w:rPr>
                <w:rFonts w:hint="eastAsia" w:ascii="仿宋" w:hAnsi="仿宋" w:eastAsia="仿宋"/>
                <w:sz w:val="24"/>
              </w:rPr>
              <w:t>300 KW</w:t>
            </w:r>
          </w:p>
        </w:tc>
        <w:tc>
          <w:tcPr>
            <w:tcW w:w="1056" w:type="dxa"/>
            <w:shd w:val="clear" w:color="auto" w:fill="auto"/>
          </w:tcPr>
          <w:p>
            <w:pPr>
              <w:adjustRightInd w:val="0"/>
              <w:snapToGrid w:val="0"/>
              <w:spacing w:line="520" w:lineRule="exact"/>
              <w:jc w:val="left"/>
              <w:rPr>
                <w:rFonts w:ascii="仿宋" w:hAnsi="仿宋" w:eastAsia="仿宋"/>
                <w:sz w:val="24"/>
              </w:rPr>
            </w:pPr>
          </w:p>
        </w:tc>
        <w:tc>
          <w:tcPr>
            <w:tcW w:w="2013" w:type="dxa"/>
            <w:shd w:val="clear" w:color="auto" w:fill="auto"/>
          </w:tcPr>
          <w:p>
            <w:pPr>
              <w:adjustRightInd w:val="0"/>
              <w:snapToGrid w:val="0"/>
              <w:spacing w:line="5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shd w:val="clear" w:color="auto" w:fill="auto"/>
          </w:tcPr>
          <w:p>
            <w:pPr>
              <w:adjustRightInd w:val="0"/>
              <w:snapToGrid w:val="0"/>
              <w:spacing w:line="520" w:lineRule="exact"/>
              <w:jc w:val="left"/>
              <w:rPr>
                <w:rFonts w:ascii="仿宋" w:hAnsi="仿宋" w:eastAsia="仿宋"/>
                <w:sz w:val="24"/>
              </w:rPr>
            </w:pPr>
          </w:p>
        </w:tc>
        <w:tc>
          <w:tcPr>
            <w:tcW w:w="988" w:type="dxa"/>
            <w:vMerge w:val="continue"/>
            <w:shd w:val="clear" w:color="auto" w:fill="auto"/>
          </w:tcPr>
          <w:p>
            <w:pPr>
              <w:adjustRightInd w:val="0"/>
              <w:snapToGrid w:val="0"/>
              <w:spacing w:line="520" w:lineRule="exact"/>
              <w:jc w:val="left"/>
              <w:rPr>
                <w:rFonts w:ascii="仿宋" w:hAnsi="仿宋" w:eastAsia="仿宋"/>
                <w:sz w:val="24"/>
              </w:rPr>
            </w:pPr>
          </w:p>
        </w:tc>
        <w:tc>
          <w:tcPr>
            <w:tcW w:w="1687" w:type="dxa"/>
            <w:vMerge w:val="continue"/>
            <w:shd w:val="clear" w:color="auto" w:fill="auto"/>
          </w:tcPr>
          <w:p>
            <w:pPr>
              <w:adjustRightInd w:val="0"/>
              <w:snapToGrid w:val="0"/>
              <w:spacing w:line="520" w:lineRule="exact"/>
              <w:jc w:val="left"/>
              <w:rPr>
                <w:rFonts w:ascii="仿宋" w:hAnsi="仿宋" w:eastAsia="仿宋"/>
                <w:sz w:val="24"/>
              </w:rPr>
            </w:pPr>
          </w:p>
        </w:tc>
        <w:tc>
          <w:tcPr>
            <w:tcW w:w="1966" w:type="dxa"/>
            <w:gridSpan w:val="2"/>
            <w:shd w:val="clear" w:color="auto" w:fill="auto"/>
            <w:vAlign w:val="center"/>
          </w:tcPr>
          <w:p>
            <w:pPr>
              <w:adjustRightInd w:val="0"/>
              <w:snapToGrid w:val="0"/>
              <w:spacing w:line="520" w:lineRule="exact"/>
              <w:jc w:val="center"/>
              <w:rPr>
                <w:rFonts w:ascii="仿宋" w:hAnsi="仿宋" w:eastAsia="仿宋"/>
                <w:sz w:val="24"/>
              </w:rPr>
            </w:pPr>
            <w:r>
              <w:rPr>
                <w:rFonts w:hint="eastAsia" w:ascii="仿宋" w:hAnsi="仿宋" w:eastAsia="仿宋"/>
                <w:sz w:val="24"/>
              </w:rPr>
              <w:t>600 KW</w:t>
            </w:r>
          </w:p>
        </w:tc>
        <w:tc>
          <w:tcPr>
            <w:tcW w:w="1056" w:type="dxa"/>
            <w:shd w:val="clear" w:color="auto" w:fill="auto"/>
          </w:tcPr>
          <w:p>
            <w:pPr>
              <w:adjustRightInd w:val="0"/>
              <w:snapToGrid w:val="0"/>
              <w:spacing w:line="520" w:lineRule="exact"/>
              <w:jc w:val="left"/>
              <w:rPr>
                <w:rFonts w:ascii="仿宋" w:hAnsi="仿宋" w:eastAsia="仿宋"/>
                <w:sz w:val="24"/>
              </w:rPr>
            </w:pPr>
          </w:p>
        </w:tc>
        <w:tc>
          <w:tcPr>
            <w:tcW w:w="2013" w:type="dxa"/>
            <w:shd w:val="clear" w:color="auto" w:fill="auto"/>
          </w:tcPr>
          <w:p>
            <w:pPr>
              <w:adjustRightInd w:val="0"/>
              <w:snapToGrid w:val="0"/>
              <w:spacing w:line="5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shd w:val="clear" w:color="auto" w:fill="auto"/>
            <w:vAlign w:val="center"/>
          </w:tcPr>
          <w:p>
            <w:pPr>
              <w:adjustRightInd w:val="0"/>
              <w:snapToGrid w:val="0"/>
              <w:spacing w:line="520" w:lineRule="exact"/>
              <w:jc w:val="center"/>
              <w:rPr>
                <w:rFonts w:ascii="仿宋" w:hAnsi="仿宋" w:eastAsia="仿宋"/>
                <w:sz w:val="28"/>
                <w:szCs w:val="28"/>
              </w:rPr>
            </w:pPr>
            <w:r>
              <w:rPr>
                <w:rFonts w:hint="eastAsia" w:ascii="仿宋" w:hAnsi="仿宋" w:eastAsia="仿宋"/>
                <w:sz w:val="28"/>
                <w:szCs w:val="28"/>
              </w:rPr>
              <w:t>维保材料费限价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shd w:val="clear" w:color="auto" w:fill="auto"/>
            <w:vAlign w:val="center"/>
          </w:tcPr>
          <w:p>
            <w:pPr>
              <w:adjustRightInd w:val="0"/>
              <w:snapToGrid w:val="0"/>
              <w:spacing w:line="520" w:lineRule="exact"/>
              <w:jc w:val="center"/>
              <w:rPr>
                <w:rFonts w:ascii="仿宋" w:hAnsi="仿宋" w:eastAsia="仿宋"/>
                <w:sz w:val="28"/>
                <w:szCs w:val="28"/>
              </w:rPr>
            </w:pPr>
            <w:r>
              <w:rPr>
                <w:rFonts w:hint="eastAsia" w:ascii="仿宋" w:hAnsi="仿宋" w:eastAsia="仿宋"/>
                <w:sz w:val="24"/>
              </w:rPr>
              <w:t>300KW柴油发电机组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shd w:val="clear" w:color="auto" w:fill="auto"/>
          </w:tcPr>
          <w:p>
            <w:pPr>
              <w:adjustRightInd w:val="0"/>
              <w:snapToGrid w:val="0"/>
              <w:spacing w:line="520" w:lineRule="exact"/>
              <w:jc w:val="center"/>
              <w:rPr>
                <w:rFonts w:ascii="仿宋" w:hAnsi="仿宋" w:eastAsia="仿宋"/>
                <w:sz w:val="24"/>
              </w:rPr>
            </w:pPr>
            <w:r>
              <w:rPr>
                <w:rFonts w:hint="eastAsia" w:ascii="仿宋" w:hAnsi="仿宋" w:eastAsia="仿宋"/>
                <w:sz w:val="24"/>
              </w:rPr>
              <w:t>序号</w:t>
            </w:r>
          </w:p>
        </w:tc>
        <w:tc>
          <w:tcPr>
            <w:tcW w:w="2675" w:type="dxa"/>
            <w:gridSpan w:val="2"/>
            <w:shd w:val="clear" w:color="auto" w:fill="auto"/>
          </w:tcPr>
          <w:p>
            <w:pPr>
              <w:adjustRightInd w:val="0"/>
              <w:snapToGrid w:val="0"/>
              <w:spacing w:line="520" w:lineRule="exact"/>
              <w:jc w:val="center"/>
              <w:rPr>
                <w:rFonts w:ascii="仿宋" w:hAnsi="仿宋" w:eastAsia="仿宋"/>
                <w:sz w:val="24"/>
              </w:rPr>
            </w:pPr>
            <w:r>
              <w:rPr>
                <w:rFonts w:hint="eastAsia" w:ascii="仿宋" w:hAnsi="仿宋" w:eastAsia="仿宋"/>
                <w:sz w:val="24"/>
              </w:rPr>
              <w:t>名称</w:t>
            </w:r>
          </w:p>
        </w:tc>
        <w:tc>
          <w:tcPr>
            <w:tcW w:w="874" w:type="dxa"/>
            <w:shd w:val="clear" w:color="auto" w:fill="auto"/>
          </w:tcPr>
          <w:p>
            <w:pPr>
              <w:adjustRightInd w:val="0"/>
              <w:snapToGrid w:val="0"/>
              <w:spacing w:line="520" w:lineRule="exact"/>
              <w:jc w:val="center"/>
              <w:rPr>
                <w:rFonts w:ascii="仿宋" w:hAnsi="仿宋" w:eastAsia="仿宋"/>
                <w:sz w:val="24"/>
              </w:rPr>
            </w:pPr>
            <w:r>
              <w:rPr>
                <w:rFonts w:hint="eastAsia" w:ascii="仿宋" w:hAnsi="仿宋" w:eastAsia="仿宋"/>
                <w:sz w:val="24"/>
              </w:rPr>
              <w:t>单价</w:t>
            </w:r>
          </w:p>
        </w:tc>
        <w:tc>
          <w:tcPr>
            <w:tcW w:w="1092" w:type="dxa"/>
            <w:shd w:val="clear" w:color="auto" w:fill="auto"/>
          </w:tcPr>
          <w:p>
            <w:pPr>
              <w:adjustRightInd w:val="0"/>
              <w:snapToGrid w:val="0"/>
              <w:spacing w:line="520" w:lineRule="exact"/>
              <w:jc w:val="center"/>
              <w:rPr>
                <w:rFonts w:ascii="仿宋" w:hAnsi="仿宋" w:eastAsia="仿宋"/>
                <w:sz w:val="24"/>
              </w:rPr>
            </w:pPr>
            <w:r>
              <w:rPr>
                <w:rFonts w:hint="eastAsia" w:ascii="仿宋" w:hAnsi="仿宋" w:eastAsia="仿宋"/>
                <w:sz w:val="24"/>
              </w:rPr>
              <w:t>数量</w:t>
            </w:r>
          </w:p>
        </w:tc>
        <w:tc>
          <w:tcPr>
            <w:tcW w:w="1056" w:type="dxa"/>
            <w:shd w:val="clear" w:color="auto" w:fill="auto"/>
          </w:tcPr>
          <w:p>
            <w:pPr>
              <w:adjustRightInd w:val="0"/>
              <w:snapToGrid w:val="0"/>
              <w:spacing w:line="520" w:lineRule="exact"/>
              <w:jc w:val="center"/>
              <w:rPr>
                <w:rFonts w:ascii="仿宋" w:hAnsi="仿宋" w:eastAsia="仿宋"/>
                <w:sz w:val="24"/>
              </w:rPr>
            </w:pPr>
            <w:r>
              <w:rPr>
                <w:rFonts w:hint="eastAsia" w:ascii="仿宋" w:hAnsi="仿宋" w:eastAsia="仿宋"/>
                <w:sz w:val="24"/>
              </w:rPr>
              <w:t>限价</w:t>
            </w:r>
          </w:p>
        </w:tc>
        <w:tc>
          <w:tcPr>
            <w:tcW w:w="2013" w:type="dxa"/>
            <w:shd w:val="clear" w:color="auto" w:fill="auto"/>
          </w:tcPr>
          <w:p>
            <w:pPr>
              <w:adjustRightInd w:val="0"/>
              <w:snapToGrid w:val="0"/>
              <w:spacing w:line="520" w:lineRule="exact"/>
              <w:jc w:val="center"/>
              <w:rPr>
                <w:rFonts w:ascii="仿宋" w:hAnsi="仿宋" w:eastAsia="仿宋"/>
                <w:sz w:val="24"/>
              </w:rPr>
            </w:pPr>
            <w:r>
              <w:rPr>
                <w:rFonts w:hint="eastAsia" w:ascii="仿宋" w:hAnsi="仿宋" w:eastAsia="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shd w:val="clear" w:color="auto" w:fill="auto"/>
          </w:tcPr>
          <w:p>
            <w:pPr>
              <w:adjustRightInd w:val="0"/>
              <w:snapToGrid w:val="0"/>
              <w:spacing w:line="520" w:lineRule="exact"/>
              <w:jc w:val="center"/>
              <w:rPr>
                <w:rFonts w:ascii="仿宋" w:hAnsi="仿宋" w:eastAsia="仿宋"/>
                <w:sz w:val="24"/>
              </w:rPr>
            </w:pPr>
            <w:r>
              <w:rPr>
                <w:rFonts w:hint="eastAsia" w:ascii="仿宋" w:hAnsi="仿宋" w:eastAsia="仿宋"/>
                <w:sz w:val="24"/>
              </w:rPr>
              <w:t>1</w:t>
            </w:r>
          </w:p>
        </w:tc>
        <w:tc>
          <w:tcPr>
            <w:tcW w:w="2675" w:type="dxa"/>
            <w:gridSpan w:val="2"/>
            <w:shd w:val="clear" w:color="auto" w:fill="auto"/>
          </w:tcPr>
          <w:p>
            <w:pPr>
              <w:adjustRightInd w:val="0"/>
              <w:snapToGrid w:val="0"/>
              <w:spacing w:line="480" w:lineRule="exact"/>
              <w:jc w:val="left"/>
              <w:rPr>
                <w:rFonts w:ascii="仿宋" w:hAnsi="仿宋" w:eastAsia="仿宋"/>
                <w:sz w:val="24"/>
              </w:rPr>
            </w:pPr>
            <w:r>
              <w:rPr>
                <w:rFonts w:hint="eastAsia" w:ascii="仿宋" w:hAnsi="仿宋" w:eastAsia="仿宋"/>
                <w:sz w:val="24"/>
              </w:rPr>
              <w:t>柴油油水分离器</w:t>
            </w:r>
          </w:p>
        </w:tc>
        <w:tc>
          <w:tcPr>
            <w:tcW w:w="874" w:type="dxa"/>
            <w:shd w:val="clear" w:color="auto" w:fill="auto"/>
          </w:tcPr>
          <w:p>
            <w:pPr>
              <w:adjustRightInd w:val="0"/>
              <w:snapToGrid w:val="0"/>
              <w:spacing w:line="480" w:lineRule="exact"/>
              <w:jc w:val="center"/>
              <w:rPr>
                <w:rFonts w:ascii="仿宋" w:hAnsi="仿宋" w:eastAsia="仿宋"/>
                <w:sz w:val="24"/>
              </w:rPr>
            </w:pPr>
            <w:r>
              <w:rPr>
                <w:rFonts w:hint="eastAsia" w:ascii="仿宋" w:hAnsi="仿宋" w:eastAsia="仿宋"/>
                <w:sz w:val="24"/>
              </w:rPr>
              <w:t>只</w:t>
            </w:r>
          </w:p>
        </w:tc>
        <w:tc>
          <w:tcPr>
            <w:tcW w:w="1092" w:type="dxa"/>
            <w:shd w:val="clear" w:color="auto" w:fill="auto"/>
          </w:tcPr>
          <w:p>
            <w:pPr>
              <w:adjustRightInd w:val="0"/>
              <w:snapToGrid w:val="0"/>
              <w:spacing w:line="480" w:lineRule="exact"/>
              <w:jc w:val="center"/>
              <w:rPr>
                <w:rFonts w:ascii="仿宋" w:hAnsi="仿宋" w:eastAsia="仿宋"/>
                <w:sz w:val="24"/>
              </w:rPr>
            </w:pPr>
            <w:r>
              <w:rPr>
                <w:rFonts w:hint="eastAsia" w:ascii="仿宋" w:hAnsi="仿宋" w:eastAsia="仿宋"/>
                <w:sz w:val="24"/>
              </w:rPr>
              <w:t>1</w:t>
            </w:r>
          </w:p>
        </w:tc>
        <w:tc>
          <w:tcPr>
            <w:tcW w:w="1056" w:type="dxa"/>
            <w:shd w:val="clear" w:color="auto" w:fill="auto"/>
          </w:tcPr>
          <w:p>
            <w:pPr>
              <w:adjustRightInd w:val="0"/>
              <w:snapToGrid w:val="0"/>
              <w:spacing w:line="480" w:lineRule="exact"/>
              <w:jc w:val="center"/>
              <w:rPr>
                <w:rFonts w:ascii="仿宋" w:hAnsi="仿宋" w:eastAsia="仿宋"/>
                <w:sz w:val="24"/>
              </w:rPr>
            </w:pPr>
            <w:r>
              <w:rPr>
                <w:rFonts w:hint="eastAsia" w:ascii="仿宋" w:hAnsi="仿宋" w:eastAsia="仿宋"/>
                <w:sz w:val="24"/>
              </w:rPr>
              <w:t>117元</w:t>
            </w:r>
          </w:p>
        </w:tc>
        <w:tc>
          <w:tcPr>
            <w:tcW w:w="2013" w:type="dxa"/>
            <w:shd w:val="clear" w:color="auto" w:fill="auto"/>
          </w:tcPr>
          <w:p>
            <w:pPr>
              <w:spacing w:line="4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shd w:val="clear" w:color="auto" w:fill="auto"/>
          </w:tcPr>
          <w:p>
            <w:pPr>
              <w:adjustRightInd w:val="0"/>
              <w:snapToGrid w:val="0"/>
              <w:spacing w:line="520" w:lineRule="exact"/>
              <w:jc w:val="center"/>
              <w:rPr>
                <w:rFonts w:ascii="仿宋" w:hAnsi="仿宋" w:eastAsia="仿宋"/>
                <w:sz w:val="24"/>
              </w:rPr>
            </w:pPr>
            <w:r>
              <w:rPr>
                <w:rFonts w:hint="eastAsia" w:ascii="仿宋" w:hAnsi="仿宋" w:eastAsia="仿宋"/>
                <w:sz w:val="24"/>
              </w:rPr>
              <w:t>2</w:t>
            </w:r>
          </w:p>
        </w:tc>
        <w:tc>
          <w:tcPr>
            <w:tcW w:w="2675" w:type="dxa"/>
            <w:gridSpan w:val="2"/>
            <w:shd w:val="clear" w:color="auto" w:fill="auto"/>
          </w:tcPr>
          <w:p>
            <w:pPr>
              <w:adjustRightInd w:val="0"/>
              <w:snapToGrid w:val="0"/>
              <w:spacing w:line="480" w:lineRule="exact"/>
              <w:jc w:val="left"/>
              <w:rPr>
                <w:rFonts w:ascii="仿宋" w:hAnsi="仿宋" w:eastAsia="仿宋"/>
                <w:sz w:val="24"/>
              </w:rPr>
            </w:pPr>
            <w:r>
              <w:rPr>
                <w:rFonts w:hint="eastAsia" w:ascii="仿宋" w:hAnsi="仿宋" w:eastAsia="仿宋"/>
                <w:sz w:val="24"/>
              </w:rPr>
              <w:t>机油滤清器（全流）</w:t>
            </w:r>
          </w:p>
        </w:tc>
        <w:tc>
          <w:tcPr>
            <w:tcW w:w="874" w:type="dxa"/>
            <w:shd w:val="clear" w:color="auto" w:fill="auto"/>
          </w:tcPr>
          <w:p>
            <w:pPr>
              <w:adjustRightInd w:val="0"/>
              <w:snapToGrid w:val="0"/>
              <w:spacing w:line="480" w:lineRule="exact"/>
              <w:jc w:val="center"/>
              <w:rPr>
                <w:rFonts w:ascii="仿宋" w:hAnsi="仿宋" w:eastAsia="仿宋"/>
                <w:sz w:val="24"/>
              </w:rPr>
            </w:pPr>
            <w:r>
              <w:rPr>
                <w:rFonts w:hint="eastAsia" w:ascii="仿宋" w:hAnsi="仿宋" w:eastAsia="仿宋"/>
                <w:sz w:val="24"/>
              </w:rPr>
              <w:t>只</w:t>
            </w:r>
          </w:p>
        </w:tc>
        <w:tc>
          <w:tcPr>
            <w:tcW w:w="1092" w:type="dxa"/>
            <w:shd w:val="clear" w:color="auto" w:fill="auto"/>
          </w:tcPr>
          <w:p>
            <w:pPr>
              <w:adjustRightInd w:val="0"/>
              <w:snapToGrid w:val="0"/>
              <w:spacing w:line="480" w:lineRule="exact"/>
              <w:jc w:val="center"/>
              <w:rPr>
                <w:rFonts w:ascii="仿宋" w:hAnsi="仿宋" w:eastAsia="仿宋"/>
                <w:sz w:val="24"/>
              </w:rPr>
            </w:pPr>
            <w:r>
              <w:rPr>
                <w:rFonts w:hint="eastAsia" w:ascii="仿宋" w:hAnsi="仿宋" w:eastAsia="仿宋"/>
                <w:sz w:val="24"/>
              </w:rPr>
              <w:t>1</w:t>
            </w:r>
          </w:p>
        </w:tc>
        <w:tc>
          <w:tcPr>
            <w:tcW w:w="1056" w:type="dxa"/>
            <w:shd w:val="clear" w:color="auto" w:fill="auto"/>
          </w:tcPr>
          <w:p>
            <w:pPr>
              <w:adjustRightInd w:val="0"/>
              <w:snapToGrid w:val="0"/>
              <w:spacing w:line="480" w:lineRule="exact"/>
              <w:jc w:val="center"/>
              <w:rPr>
                <w:rFonts w:ascii="仿宋" w:hAnsi="仿宋" w:eastAsia="仿宋"/>
                <w:sz w:val="24"/>
              </w:rPr>
            </w:pPr>
            <w:r>
              <w:rPr>
                <w:rFonts w:hint="eastAsia" w:ascii="仿宋" w:hAnsi="仿宋" w:eastAsia="仿宋"/>
                <w:sz w:val="24"/>
              </w:rPr>
              <w:t>150元</w:t>
            </w:r>
          </w:p>
        </w:tc>
        <w:tc>
          <w:tcPr>
            <w:tcW w:w="2013" w:type="dxa"/>
            <w:shd w:val="clear" w:color="auto" w:fill="auto"/>
          </w:tcPr>
          <w:p>
            <w:pPr>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shd w:val="clear" w:color="auto" w:fill="auto"/>
          </w:tcPr>
          <w:p>
            <w:pPr>
              <w:adjustRightInd w:val="0"/>
              <w:snapToGrid w:val="0"/>
              <w:spacing w:line="520" w:lineRule="exact"/>
              <w:jc w:val="center"/>
              <w:rPr>
                <w:rFonts w:ascii="仿宋" w:hAnsi="仿宋" w:eastAsia="仿宋"/>
                <w:sz w:val="24"/>
              </w:rPr>
            </w:pPr>
            <w:r>
              <w:rPr>
                <w:rFonts w:hint="eastAsia" w:ascii="仿宋" w:hAnsi="仿宋" w:eastAsia="仿宋"/>
                <w:sz w:val="24"/>
              </w:rPr>
              <w:t>3</w:t>
            </w:r>
          </w:p>
        </w:tc>
        <w:tc>
          <w:tcPr>
            <w:tcW w:w="2675" w:type="dxa"/>
            <w:gridSpan w:val="2"/>
            <w:shd w:val="clear" w:color="auto" w:fill="auto"/>
          </w:tcPr>
          <w:p>
            <w:pPr>
              <w:adjustRightInd w:val="0"/>
              <w:snapToGrid w:val="0"/>
              <w:spacing w:line="480" w:lineRule="exact"/>
              <w:jc w:val="left"/>
              <w:rPr>
                <w:rFonts w:ascii="仿宋" w:hAnsi="仿宋" w:eastAsia="仿宋"/>
                <w:sz w:val="24"/>
              </w:rPr>
            </w:pPr>
            <w:r>
              <w:rPr>
                <w:rFonts w:hint="eastAsia" w:ascii="仿宋" w:hAnsi="仿宋" w:eastAsia="仿宋"/>
                <w:sz w:val="24"/>
              </w:rPr>
              <w:t>机油滤清器（旁通）</w:t>
            </w:r>
          </w:p>
        </w:tc>
        <w:tc>
          <w:tcPr>
            <w:tcW w:w="874" w:type="dxa"/>
            <w:shd w:val="clear" w:color="auto" w:fill="auto"/>
          </w:tcPr>
          <w:p>
            <w:pPr>
              <w:adjustRightInd w:val="0"/>
              <w:snapToGrid w:val="0"/>
              <w:spacing w:line="480" w:lineRule="exact"/>
              <w:jc w:val="center"/>
              <w:rPr>
                <w:rFonts w:ascii="仿宋" w:hAnsi="仿宋" w:eastAsia="仿宋"/>
                <w:sz w:val="24"/>
              </w:rPr>
            </w:pPr>
            <w:r>
              <w:rPr>
                <w:rFonts w:hint="eastAsia" w:ascii="仿宋" w:hAnsi="仿宋" w:eastAsia="仿宋"/>
                <w:sz w:val="24"/>
              </w:rPr>
              <w:t>只</w:t>
            </w:r>
          </w:p>
        </w:tc>
        <w:tc>
          <w:tcPr>
            <w:tcW w:w="1092" w:type="dxa"/>
            <w:shd w:val="clear" w:color="auto" w:fill="auto"/>
          </w:tcPr>
          <w:p>
            <w:pPr>
              <w:adjustRightInd w:val="0"/>
              <w:snapToGrid w:val="0"/>
              <w:spacing w:line="480" w:lineRule="exact"/>
              <w:jc w:val="center"/>
              <w:rPr>
                <w:rFonts w:ascii="仿宋" w:hAnsi="仿宋" w:eastAsia="仿宋"/>
                <w:sz w:val="24"/>
              </w:rPr>
            </w:pPr>
            <w:r>
              <w:rPr>
                <w:rFonts w:hint="eastAsia" w:ascii="仿宋" w:hAnsi="仿宋" w:eastAsia="仿宋"/>
                <w:sz w:val="24"/>
              </w:rPr>
              <w:t>1</w:t>
            </w:r>
          </w:p>
        </w:tc>
        <w:tc>
          <w:tcPr>
            <w:tcW w:w="1056" w:type="dxa"/>
            <w:shd w:val="clear" w:color="auto" w:fill="auto"/>
          </w:tcPr>
          <w:p>
            <w:pPr>
              <w:adjustRightInd w:val="0"/>
              <w:snapToGrid w:val="0"/>
              <w:spacing w:line="480" w:lineRule="exact"/>
              <w:jc w:val="center"/>
              <w:rPr>
                <w:rFonts w:ascii="仿宋" w:hAnsi="仿宋" w:eastAsia="仿宋"/>
                <w:sz w:val="24"/>
              </w:rPr>
            </w:pPr>
            <w:r>
              <w:rPr>
                <w:rFonts w:hint="eastAsia" w:ascii="仿宋" w:hAnsi="仿宋" w:eastAsia="仿宋"/>
                <w:sz w:val="24"/>
              </w:rPr>
              <w:t>140元</w:t>
            </w:r>
          </w:p>
        </w:tc>
        <w:tc>
          <w:tcPr>
            <w:tcW w:w="2013" w:type="dxa"/>
            <w:shd w:val="clear" w:color="auto" w:fill="auto"/>
          </w:tcPr>
          <w:p>
            <w:pPr>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shd w:val="clear" w:color="auto" w:fill="auto"/>
          </w:tcPr>
          <w:p>
            <w:pPr>
              <w:adjustRightInd w:val="0"/>
              <w:snapToGrid w:val="0"/>
              <w:spacing w:line="520" w:lineRule="exact"/>
              <w:jc w:val="center"/>
              <w:rPr>
                <w:rFonts w:ascii="仿宋" w:hAnsi="仿宋" w:eastAsia="仿宋"/>
                <w:sz w:val="24"/>
              </w:rPr>
            </w:pPr>
            <w:r>
              <w:rPr>
                <w:rFonts w:hint="eastAsia" w:ascii="仿宋" w:hAnsi="仿宋" w:eastAsia="仿宋"/>
                <w:sz w:val="24"/>
              </w:rPr>
              <w:t>4</w:t>
            </w:r>
          </w:p>
        </w:tc>
        <w:tc>
          <w:tcPr>
            <w:tcW w:w="2675" w:type="dxa"/>
            <w:gridSpan w:val="2"/>
            <w:shd w:val="clear" w:color="auto" w:fill="auto"/>
          </w:tcPr>
          <w:p>
            <w:pPr>
              <w:adjustRightInd w:val="0"/>
              <w:snapToGrid w:val="0"/>
              <w:spacing w:line="480" w:lineRule="exact"/>
              <w:jc w:val="left"/>
              <w:rPr>
                <w:rFonts w:ascii="仿宋" w:hAnsi="仿宋" w:eastAsia="仿宋"/>
                <w:sz w:val="24"/>
              </w:rPr>
            </w:pPr>
            <w:r>
              <w:rPr>
                <w:rFonts w:hint="eastAsia" w:ascii="仿宋" w:hAnsi="仿宋" w:eastAsia="仿宋"/>
                <w:sz w:val="24"/>
              </w:rPr>
              <w:t>水滤清器</w:t>
            </w:r>
          </w:p>
        </w:tc>
        <w:tc>
          <w:tcPr>
            <w:tcW w:w="874" w:type="dxa"/>
            <w:shd w:val="clear" w:color="auto" w:fill="auto"/>
          </w:tcPr>
          <w:p>
            <w:pPr>
              <w:adjustRightInd w:val="0"/>
              <w:snapToGrid w:val="0"/>
              <w:spacing w:line="480" w:lineRule="exact"/>
              <w:jc w:val="center"/>
              <w:rPr>
                <w:rFonts w:ascii="仿宋" w:hAnsi="仿宋" w:eastAsia="仿宋"/>
                <w:sz w:val="24"/>
              </w:rPr>
            </w:pPr>
            <w:r>
              <w:rPr>
                <w:rFonts w:hint="eastAsia" w:ascii="仿宋" w:hAnsi="仿宋" w:eastAsia="仿宋"/>
                <w:sz w:val="24"/>
              </w:rPr>
              <w:t>只</w:t>
            </w:r>
          </w:p>
        </w:tc>
        <w:tc>
          <w:tcPr>
            <w:tcW w:w="1092" w:type="dxa"/>
            <w:shd w:val="clear" w:color="auto" w:fill="auto"/>
          </w:tcPr>
          <w:p>
            <w:pPr>
              <w:adjustRightInd w:val="0"/>
              <w:snapToGrid w:val="0"/>
              <w:spacing w:line="480" w:lineRule="exact"/>
              <w:jc w:val="center"/>
              <w:rPr>
                <w:rFonts w:ascii="仿宋" w:hAnsi="仿宋" w:eastAsia="仿宋"/>
                <w:sz w:val="24"/>
              </w:rPr>
            </w:pPr>
            <w:r>
              <w:rPr>
                <w:rFonts w:hint="eastAsia" w:ascii="仿宋" w:hAnsi="仿宋" w:eastAsia="仿宋"/>
                <w:sz w:val="24"/>
              </w:rPr>
              <w:t>1</w:t>
            </w:r>
          </w:p>
        </w:tc>
        <w:tc>
          <w:tcPr>
            <w:tcW w:w="1056" w:type="dxa"/>
            <w:shd w:val="clear" w:color="auto" w:fill="auto"/>
          </w:tcPr>
          <w:p>
            <w:pPr>
              <w:adjustRightInd w:val="0"/>
              <w:snapToGrid w:val="0"/>
              <w:spacing w:line="480" w:lineRule="exact"/>
              <w:jc w:val="center"/>
              <w:rPr>
                <w:rFonts w:ascii="仿宋" w:hAnsi="仿宋" w:eastAsia="仿宋"/>
                <w:sz w:val="24"/>
              </w:rPr>
            </w:pPr>
            <w:r>
              <w:rPr>
                <w:rFonts w:hint="eastAsia" w:ascii="仿宋" w:hAnsi="仿宋" w:eastAsia="仿宋"/>
                <w:sz w:val="24"/>
              </w:rPr>
              <w:t>92元</w:t>
            </w:r>
          </w:p>
        </w:tc>
        <w:tc>
          <w:tcPr>
            <w:tcW w:w="2013" w:type="dxa"/>
            <w:shd w:val="clear" w:color="auto" w:fill="auto"/>
          </w:tcPr>
          <w:p>
            <w:pPr>
              <w:adjustRightInd w:val="0"/>
              <w:snapToGrid w:val="0"/>
              <w:spacing w:line="48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shd w:val="clear" w:color="auto" w:fill="auto"/>
          </w:tcPr>
          <w:p>
            <w:pPr>
              <w:adjustRightInd w:val="0"/>
              <w:snapToGrid w:val="0"/>
              <w:spacing w:line="520" w:lineRule="exact"/>
              <w:jc w:val="center"/>
              <w:rPr>
                <w:rFonts w:ascii="仿宋" w:hAnsi="仿宋" w:eastAsia="仿宋"/>
                <w:sz w:val="24"/>
              </w:rPr>
            </w:pPr>
            <w:r>
              <w:rPr>
                <w:rFonts w:hint="eastAsia" w:ascii="仿宋" w:hAnsi="仿宋" w:eastAsia="仿宋"/>
                <w:sz w:val="24"/>
              </w:rPr>
              <w:t>5</w:t>
            </w:r>
          </w:p>
        </w:tc>
        <w:tc>
          <w:tcPr>
            <w:tcW w:w="2675" w:type="dxa"/>
            <w:gridSpan w:val="2"/>
            <w:shd w:val="clear" w:color="auto" w:fill="auto"/>
          </w:tcPr>
          <w:p>
            <w:pPr>
              <w:adjustRightInd w:val="0"/>
              <w:snapToGrid w:val="0"/>
              <w:spacing w:line="480" w:lineRule="exact"/>
              <w:jc w:val="left"/>
              <w:rPr>
                <w:rFonts w:ascii="仿宋" w:hAnsi="仿宋" w:eastAsia="仿宋"/>
                <w:sz w:val="24"/>
              </w:rPr>
            </w:pPr>
            <w:r>
              <w:rPr>
                <w:rFonts w:hint="eastAsia" w:ascii="仿宋" w:hAnsi="仿宋" w:eastAsia="仿宋"/>
                <w:sz w:val="24"/>
              </w:rPr>
              <w:t>专用机油</w:t>
            </w:r>
          </w:p>
        </w:tc>
        <w:tc>
          <w:tcPr>
            <w:tcW w:w="874" w:type="dxa"/>
            <w:shd w:val="clear" w:color="auto" w:fill="auto"/>
          </w:tcPr>
          <w:p>
            <w:pPr>
              <w:adjustRightInd w:val="0"/>
              <w:snapToGrid w:val="0"/>
              <w:spacing w:line="480" w:lineRule="exact"/>
              <w:jc w:val="center"/>
              <w:rPr>
                <w:rFonts w:ascii="仿宋" w:hAnsi="仿宋" w:eastAsia="仿宋"/>
                <w:sz w:val="24"/>
              </w:rPr>
            </w:pPr>
            <w:r>
              <w:rPr>
                <w:rFonts w:hint="eastAsia" w:ascii="仿宋" w:hAnsi="仿宋" w:eastAsia="仿宋"/>
                <w:sz w:val="24"/>
              </w:rPr>
              <w:t>升</w:t>
            </w:r>
          </w:p>
        </w:tc>
        <w:tc>
          <w:tcPr>
            <w:tcW w:w="1092" w:type="dxa"/>
            <w:shd w:val="clear" w:color="auto" w:fill="auto"/>
          </w:tcPr>
          <w:p>
            <w:pPr>
              <w:adjustRightInd w:val="0"/>
              <w:snapToGrid w:val="0"/>
              <w:spacing w:line="480" w:lineRule="exact"/>
              <w:jc w:val="center"/>
              <w:rPr>
                <w:rFonts w:ascii="仿宋" w:hAnsi="仿宋" w:eastAsia="仿宋"/>
                <w:sz w:val="24"/>
              </w:rPr>
            </w:pPr>
            <w:r>
              <w:rPr>
                <w:rFonts w:hint="eastAsia" w:ascii="仿宋" w:hAnsi="仿宋" w:eastAsia="仿宋"/>
                <w:sz w:val="24"/>
              </w:rPr>
              <w:t>1</w:t>
            </w:r>
          </w:p>
        </w:tc>
        <w:tc>
          <w:tcPr>
            <w:tcW w:w="1056" w:type="dxa"/>
            <w:shd w:val="clear" w:color="auto" w:fill="auto"/>
          </w:tcPr>
          <w:p>
            <w:pPr>
              <w:adjustRightInd w:val="0"/>
              <w:snapToGrid w:val="0"/>
              <w:spacing w:line="480" w:lineRule="exact"/>
              <w:jc w:val="center"/>
              <w:rPr>
                <w:rFonts w:ascii="仿宋" w:hAnsi="仿宋" w:eastAsia="仿宋"/>
                <w:sz w:val="24"/>
              </w:rPr>
            </w:pPr>
            <w:r>
              <w:rPr>
                <w:rFonts w:hint="eastAsia" w:ascii="仿宋" w:hAnsi="仿宋" w:eastAsia="仿宋"/>
                <w:sz w:val="24"/>
              </w:rPr>
              <w:t>24元</w:t>
            </w:r>
          </w:p>
        </w:tc>
        <w:tc>
          <w:tcPr>
            <w:tcW w:w="2013" w:type="dxa"/>
            <w:shd w:val="clear" w:color="auto" w:fill="auto"/>
          </w:tcPr>
          <w:p>
            <w:pPr>
              <w:adjustRightInd w:val="0"/>
              <w:snapToGrid w:val="0"/>
              <w:spacing w:line="480" w:lineRule="exact"/>
              <w:jc w:val="left"/>
              <w:rPr>
                <w:rFonts w:ascii="仿宋" w:hAnsi="仿宋" w:eastAsia="仿宋"/>
                <w:color w:val="00B05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shd w:val="clear" w:color="auto" w:fill="auto"/>
          </w:tcPr>
          <w:p>
            <w:pPr>
              <w:adjustRightInd w:val="0"/>
              <w:snapToGrid w:val="0"/>
              <w:spacing w:line="520" w:lineRule="exact"/>
              <w:jc w:val="center"/>
              <w:rPr>
                <w:rFonts w:ascii="仿宋" w:hAnsi="仿宋" w:eastAsia="仿宋"/>
                <w:sz w:val="24"/>
              </w:rPr>
            </w:pPr>
            <w:r>
              <w:rPr>
                <w:rFonts w:hint="eastAsia" w:ascii="仿宋" w:hAnsi="仿宋" w:eastAsia="仿宋"/>
                <w:sz w:val="24"/>
              </w:rPr>
              <w:t>6</w:t>
            </w:r>
          </w:p>
        </w:tc>
        <w:tc>
          <w:tcPr>
            <w:tcW w:w="2675" w:type="dxa"/>
            <w:gridSpan w:val="2"/>
            <w:shd w:val="clear" w:color="auto" w:fill="auto"/>
          </w:tcPr>
          <w:p>
            <w:pPr>
              <w:adjustRightInd w:val="0"/>
              <w:snapToGrid w:val="0"/>
              <w:spacing w:line="480" w:lineRule="exact"/>
              <w:jc w:val="left"/>
              <w:rPr>
                <w:rFonts w:ascii="仿宋" w:hAnsi="仿宋" w:eastAsia="仿宋"/>
                <w:sz w:val="24"/>
              </w:rPr>
            </w:pPr>
            <w:r>
              <w:rPr>
                <w:rFonts w:hint="eastAsia" w:ascii="仿宋" w:hAnsi="仿宋" w:eastAsia="仿宋"/>
                <w:sz w:val="24"/>
              </w:rPr>
              <w:t>空气滤清器</w:t>
            </w:r>
          </w:p>
        </w:tc>
        <w:tc>
          <w:tcPr>
            <w:tcW w:w="874" w:type="dxa"/>
            <w:shd w:val="clear" w:color="auto" w:fill="auto"/>
          </w:tcPr>
          <w:p>
            <w:pPr>
              <w:adjustRightInd w:val="0"/>
              <w:snapToGrid w:val="0"/>
              <w:spacing w:line="480" w:lineRule="exact"/>
              <w:jc w:val="center"/>
              <w:rPr>
                <w:rFonts w:ascii="仿宋" w:hAnsi="仿宋" w:eastAsia="仿宋"/>
                <w:sz w:val="24"/>
              </w:rPr>
            </w:pPr>
            <w:r>
              <w:rPr>
                <w:rFonts w:hint="eastAsia" w:ascii="仿宋" w:hAnsi="仿宋" w:eastAsia="仿宋"/>
                <w:sz w:val="24"/>
              </w:rPr>
              <w:t>件</w:t>
            </w:r>
          </w:p>
        </w:tc>
        <w:tc>
          <w:tcPr>
            <w:tcW w:w="1092" w:type="dxa"/>
            <w:shd w:val="clear" w:color="auto" w:fill="auto"/>
          </w:tcPr>
          <w:p>
            <w:pPr>
              <w:adjustRightInd w:val="0"/>
              <w:snapToGrid w:val="0"/>
              <w:spacing w:line="480" w:lineRule="exact"/>
              <w:jc w:val="center"/>
              <w:rPr>
                <w:rFonts w:ascii="仿宋" w:hAnsi="仿宋" w:eastAsia="仿宋"/>
                <w:sz w:val="24"/>
              </w:rPr>
            </w:pPr>
            <w:r>
              <w:rPr>
                <w:rFonts w:hint="eastAsia" w:ascii="仿宋" w:hAnsi="仿宋" w:eastAsia="仿宋"/>
                <w:sz w:val="24"/>
              </w:rPr>
              <w:t>1</w:t>
            </w:r>
          </w:p>
        </w:tc>
        <w:tc>
          <w:tcPr>
            <w:tcW w:w="1056" w:type="dxa"/>
            <w:shd w:val="clear" w:color="auto" w:fill="auto"/>
          </w:tcPr>
          <w:p>
            <w:pPr>
              <w:adjustRightInd w:val="0"/>
              <w:snapToGrid w:val="0"/>
              <w:spacing w:line="480" w:lineRule="exact"/>
              <w:jc w:val="center"/>
              <w:rPr>
                <w:rFonts w:ascii="仿宋" w:hAnsi="仿宋" w:eastAsia="仿宋"/>
                <w:sz w:val="24"/>
              </w:rPr>
            </w:pPr>
            <w:r>
              <w:rPr>
                <w:rFonts w:hint="eastAsia" w:ascii="仿宋" w:hAnsi="仿宋" w:eastAsia="仿宋"/>
                <w:sz w:val="24"/>
              </w:rPr>
              <w:t>488元</w:t>
            </w:r>
          </w:p>
        </w:tc>
        <w:tc>
          <w:tcPr>
            <w:tcW w:w="2013" w:type="dxa"/>
            <w:shd w:val="clear" w:color="auto" w:fill="auto"/>
          </w:tcPr>
          <w:p>
            <w:pPr>
              <w:adjustRightInd w:val="0"/>
              <w:snapToGrid w:val="0"/>
              <w:spacing w:line="48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shd w:val="clear" w:color="auto" w:fill="auto"/>
          </w:tcPr>
          <w:p>
            <w:pPr>
              <w:adjustRightInd w:val="0"/>
              <w:snapToGrid w:val="0"/>
              <w:spacing w:line="480" w:lineRule="exact"/>
              <w:jc w:val="center"/>
              <w:rPr>
                <w:rFonts w:ascii="仿宋" w:hAnsi="仿宋" w:eastAsia="仿宋"/>
                <w:sz w:val="24"/>
              </w:rPr>
            </w:pPr>
            <w:r>
              <w:rPr>
                <w:rFonts w:hint="eastAsia" w:ascii="仿宋" w:hAnsi="仿宋" w:eastAsia="仿宋"/>
                <w:sz w:val="24"/>
              </w:rPr>
              <w:t>600KW柴油发电机组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shd w:val="clear" w:color="auto" w:fill="auto"/>
          </w:tcPr>
          <w:p>
            <w:pPr>
              <w:adjustRightInd w:val="0"/>
              <w:snapToGrid w:val="0"/>
              <w:spacing w:line="420" w:lineRule="exact"/>
              <w:jc w:val="center"/>
              <w:rPr>
                <w:rFonts w:ascii="仿宋" w:hAnsi="仿宋" w:eastAsia="仿宋"/>
                <w:sz w:val="24"/>
              </w:rPr>
            </w:pPr>
            <w:r>
              <w:rPr>
                <w:rFonts w:hint="eastAsia" w:ascii="仿宋" w:hAnsi="仿宋" w:eastAsia="仿宋"/>
                <w:sz w:val="24"/>
              </w:rPr>
              <w:t>1</w:t>
            </w:r>
          </w:p>
        </w:tc>
        <w:tc>
          <w:tcPr>
            <w:tcW w:w="2675" w:type="dxa"/>
            <w:gridSpan w:val="2"/>
            <w:shd w:val="clear" w:color="auto" w:fill="auto"/>
          </w:tcPr>
          <w:p>
            <w:pPr>
              <w:adjustRightInd w:val="0"/>
              <w:snapToGrid w:val="0"/>
              <w:spacing w:line="420" w:lineRule="exact"/>
              <w:jc w:val="left"/>
              <w:rPr>
                <w:rFonts w:ascii="仿宋" w:hAnsi="仿宋" w:eastAsia="仿宋"/>
                <w:sz w:val="24"/>
              </w:rPr>
            </w:pPr>
            <w:r>
              <w:rPr>
                <w:rFonts w:hint="eastAsia" w:ascii="仿宋" w:hAnsi="仿宋" w:eastAsia="仿宋"/>
                <w:sz w:val="24"/>
              </w:rPr>
              <w:t>柴油油水分离器</w:t>
            </w:r>
          </w:p>
        </w:tc>
        <w:tc>
          <w:tcPr>
            <w:tcW w:w="874" w:type="dxa"/>
            <w:shd w:val="clear" w:color="auto" w:fill="auto"/>
          </w:tcPr>
          <w:p>
            <w:pPr>
              <w:adjustRightInd w:val="0"/>
              <w:snapToGrid w:val="0"/>
              <w:spacing w:line="420" w:lineRule="exact"/>
              <w:jc w:val="center"/>
              <w:rPr>
                <w:rFonts w:ascii="仿宋" w:hAnsi="仿宋" w:eastAsia="仿宋"/>
                <w:sz w:val="24"/>
              </w:rPr>
            </w:pPr>
            <w:r>
              <w:rPr>
                <w:rFonts w:hint="eastAsia" w:ascii="仿宋" w:hAnsi="仿宋" w:eastAsia="仿宋"/>
                <w:sz w:val="24"/>
              </w:rPr>
              <w:t>只</w:t>
            </w:r>
          </w:p>
        </w:tc>
        <w:tc>
          <w:tcPr>
            <w:tcW w:w="1092" w:type="dxa"/>
            <w:shd w:val="clear" w:color="auto" w:fill="auto"/>
          </w:tcPr>
          <w:p>
            <w:pPr>
              <w:adjustRightInd w:val="0"/>
              <w:snapToGrid w:val="0"/>
              <w:spacing w:line="420" w:lineRule="exact"/>
              <w:jc w:val="center"/>
              <w:rPr>
                <w:rFonts w:ascii="仿宋" w:hAnsi="仿宋" w:eastAsia="仿宋"/>
                <w:sz w:val="24"/>
              </w:rPr>
            </w:pPr>
            <w:r>
              <w:rPr>
                <w:rFonts w:hint="eastAsia" w:ascii="仿宋" w:hAnsi="仿宋" w:eastAsia="仿宋"/>
                <w:sz w:val="24"/>
              </w:rPr>
              <w:t>1</w:t>
            </w:r>
          </w:p>
        </w:tc>
        <w:tc>
          <w:tcPr>
            <w:tcW w:w="1056" w:type="dxa"/>
            <w:shd w:val="clear" w:color="auto" w:fill="auto"/>
          </w:tcPr>
          <w:p>
            <w:pPr>
              <w:adjustRightInd w:val="0"/>
              <w:snapToGrid w:val="0"/>
              <w:spacing w:line="420" w:lineRule="exact"/>
              <w:jc w:val="center"/>
              <w:rPr>
                <w:rFonts w:ascii="仿宋" w:hAnsi="仿宋" w:eastAsia="仿宋"/>
                <w:sz w:val="24"/>
              </w:rPr>
            </w:pPr>
            <w:r>
              <w:rPr>
                <w:rFonts w:hint="eastAsia" w:ascii="仿宋" w:hAnsi="仿宋" w:eastAsia="仿宋"/>
                <w:sz w:val="24"/>
              </w:rPr>
              <w:t>233元</w:t>
            </w:r>
          </w:p>
        </w:tc>
        <w:tc>
          <w:tcPr>
            <w:tcW w:w="2013" w:type="dxa"/>
            <w:shd w:val="clear" w:color="auto" w:fill="auto"/>
          </w:tcPr>
          <w:p>
            <w:pPr>
              <w:adjustRightInd w:val="0"/>
              <w:snapToGrid w:val="0"/>
              <w:spacing w:line="4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shd w:val="clear" w:color="auto" w:fill="auto"/>
          </w:tcPr>
          <w:p>
            <w:pPr>
              <w:adjustRightInd w:val="0"/>
              <w:snapToGrid w:val="0"/>
              <w:spacing w:line="420" w:lineRule="exact"/>
              <w:jc w:val="center"/>
              <w:rPr>
                <w:rFonts w:ascii="仿宋" w:hAnsi="仿宋" w:eastAsia="仿宋"/>
                <w:sz w:val="24"/>
              </w:rPr>
            </w:pPr>
            <w:r>
              <w:rPr>
                <w:rFonts w:hint="eastAsia" w:ascii="仿宋" w:hAnsi="仿宋" w:eastAsia="仿宋"/>
                <w:sz w:val="24"/>
              </w:rPr>
              <w:t>2</w:t>
            </w:r>
          </w:p>
        </w:tc>
        <w:tc>
          <w:tcPr>
            <w:tcW w:w="2675" w:type="dxa"/>
            <w:gridSpan w:val="2"/>
            <w:shd w:val="clear" w:color="auto" w:fill="auto"/>
          </w:tcPr>
          <w:p>
            <w:pPr>
              <w:adjustRightInd w:val="0"/>
              <w:snapToGrid w:val="0"/>
              <w:spacing w:line="420" w:lineRule="exact"/>
              <w:jc w:val="left"/>
              <w:rPr>
                <w:rFonts w:ascii="仿宋" w:hAnsi="仿宋" w:eastAsia="仿宋"/>
                <w:sz w:val="24"/>
              </w:rPr>
            </w:pPr>
            <w:r>
              <w:rPr>
                <w:rFonts w:hint="eastAsia" w:ascii="仿宋" w:hAnsi="仿宋" w:eastAsia="仿宋"/>
                <w:sz w:val="24"/>
              </w:rPr>
              <w:t>机油滤清器（全流）</w:t>
            </w:r>
          </w:p>
        </w:tc>
        <w:tc>
          <w:tcPr>
            <w:tcW w:w="874" w:type="dxa"/>
            <w:shd w:val="clear" w:color="auto" w:fill="auto"/>
          </w:tcPr>
          <w:p>
            <w:pPr>
              <w:adjustRightInd w:val="0"/>
              <w:snapToGrid w:val="0"/>
              <w:spacing w:line="420" w:lineRule="exact"/>
              <w:jc w:val="center"/>
              <w:rPr>
                <w:rFonts w:ascii="仿宋" w:hAnsi="仿宋" w:eastAsia="仿宋"/>
                <w:sz w:val="24"/>
              </w:rPr>
            </w:pPr>
            <w:r>
              <w:rPr>
                <w:rFonts w:hint="eastAsia" w:ascii="仿宋" w:hAnsi="仿宋" w:eastAsia="仿宋"/>
                <w:sz w:val="24"/>
              </w:rPr>
              <w:t>只</w:t>
            </w:r>
          </w:p>
        </w:tc>
        <w:tc>
          <w:tcPr>
            <w:tcW w:w="1092" w:type="dxa"/>
            <w:shd w:val="clear" w:color="auto" w:fill="auto"/>
          </w:tcPr>
          <w:p>
            <w:pPr>
              <w:adjustRightInd w:val="0"/>
              <w:snapToGrid w:val="0"/>
              <w:spacing w:line="420" w:lineRule="exact"/>
              <w:jc w:val="center"/>
              <w:rPr>
                <w:rFonts w:ascii="仿宋" w:hAnsi="仿宋" w:eastAsia="仿宋"/>
                <w:sz w:val="24"/>
              </w:rPr>
            </w:pPr>
            <w:r>
              <w:rPr>
                <w:rFonts w:hint="eastAsia" w:ascii="仿宋" w:hAnsi="仿宋" w:eastAsia="仿宋"/>
                <w:sz w:val="24"/>
              </w:rPr>
              <w:t>1</w:t>
            </w:r>
          </w:p>
        </w:tc>
        <w:tc>
          <w:tcPr>
            <w:tcW w:w="1056" w:type="dxa"/>
            <w:shd w:val="clear" w:color="auto" w:fill="auto"/>
          </w:tcPr>
          <w:p>
            <w:pPr>
              <w:adjustRightInd w:val="0"/>
              <w:snapToGrid w:val="0"/>
              <w:spacing w:line="420" w:lineRule="exact"/>
              <w:jc w:val="center"/>
              <w:rPr>
                <w:rFonts w:ascii="仿宋" w:hAnsi="仿宋" w:eastAsia="仿宋"/>
                <w:sz w:val="24"/>
              </w:rPr>
            </w:pPr>
            <w:r>
              <w:rPr>
                <w:rFonts w:hint="eastAsia" w:ascii="仿宋" w:hAnsi="仿宋" w:eastAsia="仿宋"/>
                <w:sz w:val="24"/>
              </w:rPr>
              <w:t>295元</w:t>
            </w:r>
          </w:p>
        </w:tc>
        <w:tc>
          <w:tcPr>
            <w:tcW w:w="2013" w:type="dxa"/>
            <w:shd w:val="clear" w:color="auto" w:fill="auto"/>
          </w:tcPr>
          <w:p>
            <w:pPr>
              <w:adjustRightInd w:val="0"/>
              <w:snapToGrid w:val="0"/>
              <w:spacing w:line="4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shd w:val="clear" w:color="auto" w:fill="auto"/>
          </w:tcPr>
          <w:p>
            <w:pPr>
              <w:adjustRightInd w:val="0"/>
              <w:snapToGrid w:val="0"/>
              <w:spacing w:line="420" w:lineRule="exact"/>
              <w:jc w:val="center"/>
              <w:rPr>
                <w:rFonts w:ascii="仿宋" w:hAnsi="仿宋" w:eastAsia="仿宋"/>
                <w:sz w:val="24"/>
              </w:rPr>
            </w:pPr>
            <w:r>
              <w:rPr>
                <w:rFonts w:hint="eastAsia" w:ascii="仿宋" w:hAnsi="仿宋" w:eastAsia="仿宋"/>
                <w:sz w:val="24"/>
              </w:rPr>
              <w:t>3</w:t>
            </w:r>
          </w:p>
        </w:tc>
        <w:tc>
          <w:tcPr>
            <w:tcW w:w="2675" w:type="dxa"/>
            <w:gridSpan w:val="2"/>
            <w:shd w:val="clear" w:color="auto" w:fill="auto"/>
          </w:tcPr>
          <w:p>
            <w:pPr>
              <w:adjustRightInd w:val="0"/>
              <w:snapToGrid w:val="0"/>
              <w:spacing w:line="420" w:lineRule="exact"/>
              <w:jc w:val="left"/>
              <w:rPr>
                <w:rFonts w:ascii="仿宋" w:hAnsi="仿宋" w:eastAsia="仿宋"/>
                <w:sz w:val="24"/>
              </w:rPr>
            </w:pPr>
            <w:r>
              <w:rPr>
                <w:rFonts w:hint="eastAsia" w:ascii="仿宋" w:hAnsi="仿宋" w:eastAsia="仿宋"/>
                <w:sz w:val="24"/>
              </w:rPr>
              <w:t>机油滤清器（旁通）</w:t>
            </w:r>
          </w:p>
        </w:tc>
        <w:tc>
          <w:tcPr>
            <w:tcW w:w="874" w:type="dxa"/>
            <w:shd w:val="clear" w:color="auto" w:fill="auto"/>
          </w:tcPr>
          <w:p>
            <w:pPr>
              <w:adjustRightInd w:val="0"/>
              <w:snapToGrid w:val="0"/>
              <w:spacing w:line="420" w:lineRule="exact"/>
              <w:jc w:val="center"/>
              <w:rPr>
                <w:rFonts w:ascii="仿宋" w:hAnsi="仿宋" w:eastAsia="仿宋"/>
                <w:sz w:val="24"/>
              </w:rPr>
            </w:pPr>
            <w:r>
              <w:rPr>
                <w:rFonts w:hint="eastAsia" w:ascii="仿宋" w:hAnsi="仿宋" w:eastAsia="仿宋"/>
                <w:sz w:val="24"/>
              </w:rPr>
              <w:t>只</w:t>
            </w:r>
          </w:p>
        </w:tc>
        <w:tc>
          <w:tcPr>
            <w:tcW w:w="1092" w:type="dxa"/>
            <w:shd w:val="clear" w:color="auto" w:fill="auto"/>
          </w:tcPr>
          <w:p>
            <w:pPr>
              <w:adjustRightInd w:val="0"/>
              <w:snapToGrid w:val="0"/>
              <w:spacing w:line="420" w:lineRule="exact"/>
              <w:jc w:val="center"/>
              <w:rPr>
                <w:rFonts w:ascii="仿宋" w:hAnsi="仿宋" w:eastAsia="仿宋"/>
                <w:sz w:val="24"/>
              </w:rPr>
            </w:pPr>
            <w:r>
              <w:rPr>
                <w:rFonts w:hint="eastAsia" w:ascii="仿宋" w:hAnsi="仿宋" w:eastAsia="仿宋"/>
                <w:sz w:val="24"/>
              </w:rPr>
              <w:t>1</w:t>
            </w:r>
          </w:p>
        </w:tc>
        <w:tc>
          <w:tcPr>
            <w:tcW w:w="1056" w:type="dxa"/>
            <w:shd w:val="clear" w:color="auto" w:fill="auto"/>
          </w:tcPr>
          <w:p>
            <w:pPr>
              <w:adjustRightInd w:val="0"/>
              <w:snapToGrid w:val="0"/>
              <w:spacing w:line="420" w:lineRule="exact"/>
              <w:jc w:val="center"/>
              <w:rPr>
                <w:rFonts w:ascii="仿宋" w:hAnsi="仿宋" w:eastAsia="仿宋"/>
                <w:sz w:val="24"/>
              </w:rPr>
            </w:pPr>
            <w:r>
              <w:rPr>
                <w:rFonts w:hint="eastAsia" w:ascii="仿宋" w:hAnsi="仿宋" w:eastAsia="仿宋"/>
                <w:sz w:val="24"/>
              </w:rPr>
              <w:t>278元</w:t>
            </w:r>
          </w:p>
        </w:tc>
        <w:tc>
          <w:tcPr>
            <w:tcW w:w="2013" w:type="dxa"/>
            <w:shd w:val="clear" w:color="auto" w:fill="auto"/>
          </w:tcPr>
          <w:p>
            <w:pPr>
              <w:adjustRightInd w:val="0"/>
              <w:snapToGrid w:val="0"/>
              <w:spacing w:line="4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shd w:val="clear" w:color="auto" w:fill="auto"/>
          </w:tcPr>
          <w:p>
            <w:pPr>
              <w:adjustRightInd w:val="0"/>
              <w:snapToGrid w:val="0"/>
              <w:spacing w:line="420" w:lineRule="exact"/>
              <w:jc w:val="center"/>
              <w:rPr>
                <w:rFonts w:ascii="仿宋" w:hAnsi="仿宋" w:eastAsia="仿宋"/>
                <w:sz w:val="24"/>
              </w:rPr>
            </w:pPr>
            <w:r>
              <w:rPr>
                <w:rFonts w:hint="eastAsia" w:ascii="仿宋" w:hAnsi="仿宋" w:eastAsia="仿宋"/>
                <w:sz w:val="24"/>
              </w:rPr>
              <w:t>4</w:t>
            </w:r>
          </w:p>
        </w:tc>
        <w:tc>
          <w:tcPr>
            <w:tcW w:w="2675" w:type="dxa"/>
            <w:gridSpan w:val="2"/>
            <w:shd w:val="clear" w:color="auto" w:fill="auto"/>
          </w:tcPr>
          <w:p>
            <w:pPr>
              <w:adjustRightInd w:val="0"/>
              <w:snapToGrid w:val="0"/>
              <w:spacing w:line="420" w:lineRule="exact"/>
              <w:jc w:val="left"/>
              <w:rPr>
                <w:rFonts w:ascii="仿宋" w:hAnsi="仿宋" w:eastAsia="仿宋"/>
                <w:sz w:val="24"/>
              </w:rPr>
            </w:pPr>
            <w:r>
              <w:rPr>
                <w:rFonts w:hint="eastAsia" w:ascii="仿宋" w:hAnsi="仿宋" w:eastAsia="仿宋"/>
                <w:sz w:val="24"/>
              </w:rPr>
              <w:t>水滤清器</w:t>
            </w:r>
          </w:p>
        </w:tc>
        <w:tc>
          <w:tcPr>
            <w:tcW w:w="874" w:type="dxa"/>
            <w:shd w:val="clear" w:color="auto" w:fill="auto"/>
          </w:tcPr>
          <w:p>
            <w:pPr>
              <w:adjustRightInd w:val="0"/>
              <w:snapToGrid w:val="0"/>
              <w:spacing w:line="420" w:lineRule="exact"/>
              <w:jc w:val="center"/>
              <w:rPr>
                <w:rFonts w:ascii="仿宋" w:hAnsi="仿宋" w:eastAsia="仿宋"/>
                <w:sz w:val="24"/>
              </w:rPr>
            </w:pPr>
            <w:r>
              <w:rPr>
                <w:rFonts w:hint="eastAsia" w:ascii="仿宋" w:hAnsi="仿宋" w:eastAsia="仿宋"/>
                <w:sz w:val="24"/>
              </w:rPr>
              <w:t>只</w:t>
            </w:r>
          </w:p>
        </w:tc>
        <w:tc>
          <w:tcPr>
            <w:tcW w:w="1092" w:type="dxa"/>
            <w:shd w:val="clear" w:color="auto" w:fill="auto"/>
          </w:tcPr>
          <w:p>
            <w:pPr>
              <w:adjustRightInd w:val="0"/>
              <w:snapToGrid w:val="0"/>
              <w:spacing w:line="420" w:lineRule="exact"/>
              <w:jc w:val="center"/>
              <w:rPr>
                <w:rFonts w:ascii="仿宋" w:hAnsi="仿宋" w:eastAsia="仿宋"/>
                <w:sz w:val="24"/>
              </w:rPr>
            </w:pPr>
            <w:r>
              <w:rPr>
                <w:rFonts w:hint="eastAsia" w:ascii="仿宋" w:hAnsi="仿宋" w:eastAsia="仿宋"/>
                <w:sz w:val="24"/>
              </w:rPr>
              <w:t>1</w:t>
            </w:r>
          </w:p>
        </w:tc>
        <w:tc>
          <w:tcPr>
            <w:tcW w:w="1056" w:type="dxa"/>
            <w:shd w:val="clear" w:color="auto" w:fill="auto"/>
          </w:tcPr>
          <w:p>
            <w:pPr>
              <w:adjustRightInd w:val="0"/>
              <w:snapToGrid w:val="0"/>
              <w:spacing w:line="420" w:lineRule="exact"/>
              <w:jc w:val="center"/>
              <w:rPr>
                <w:rFonts w:ascii="仿宋" w:hAnsi="仿宋" w:eastAsia="仿宋"/>
                <w:sz w:val="24"/>
              </w:rPr>
            </w:pPr>
            <w:r>
              <w:rPr>
                <w:rFonts w:hint="eastAsia" w:ascii="仿宋" w:hAnsi="仿宋" w:eastAsia="仿宋"/>
                <w:sz w:val="24"/>
              </w:rPr>
              <w:t>183元</w:t>
            </w:r>
          </w:p>
        </w:tc>
        <w:tc>
          <w:tcPr>
            <w:tcW w:w="2013" w:type="dxa"/>
            <w:shd w:val="clear" w:color="auto" w:fill="auto"/>
          </w:tcPr>
          <w:p>
            <w:pPr>
              <w:adjustRightInd w:val="0"/>
              <w:snapToGrid w:val="0"/>
              <w:spacing w:line="4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shd w:val="clear" w:color="auto" w:fill="auto"/>
          </w:tcPr>
          <w:p>
            <w:pPr>
              <w:adjustRightInd w:val="0"/>
              <w:snapToGrid w:val="0"/>
              <w:spacing w:line="420" w:lineRule="exact"/>
              <w:jc w:val="center"/>
              <w:rPr>
                <w:rFonts w:ascii="仿宋" w:hAnsi="仿宋" w:eastAsia="仿宋"/>
                <w:sz w:val="24"/>
              </w:rPr>
            </w:pPr>
            <w:r>
              <w:rPr>
                <w:rFonts w:hint="eastAsia" w:ascii="仿宋" w:hAnsi="仿宋" w:eastAsia="仿宋"/>
                <w:sz w:val="24"/>
              </w:rPr>
              <w:t>5</w:t>
            </w:r>
          </w:p>
        </w:tc>
        <w:tc>
          <w:tcPr>
            <w:tcW w:w="2675" w:type="dxa"/>
            <w:gridSpan w:val="2"/>
            <w:shd w:val="clear" w:color="auto" w:fill="auto"/>
          </w:tcPr>
          <w:p>
            <w:pPr>
              <w:adjustRightInd w:val="0"/>
              <w:snapToGrid w:val="0"/>
              <w:spacing w:line="480" w:lineRule="exact"/>
              <w:jc w:val="left"/>
              <w:rPr>
                <w:rFonts w:ascii="仿宋" w:hAnsi="仿宋" w:eastAsia="仿宋"/>
                <w:sz w:val="24"/>
              </w:rPr>
            </w:pPr>
            <w:r>
              <w:rPr>
                <w:rFonts w:hint="eastAsia" w:ascii="仿宋" w:hAnsi="仿宋" w:eastAsia="仿宋"/>
                <w:sz w:val="24"/>
              </w:rPr>
              <w:t>专用机油</w:t>
            </w:r>
          </w:p>
        </w:tc>
        <w:tc>
          <w:tcPr>
            <w:tcW w:w="874" w:type="dxa"/>
            <w:shd w:val="clear" w:color="auto" w:fill="auto"/>
          </w:tcPr>
          <w:p>
            <w:pPr>
              <w:adjustRightInd w:val="0"/>
              <w:snapToGrid w:val="0"/>
              <w:spacing w:line="480" w:lineRule="exact"/>
              <w:jc w:val="center"/>
              <w:rPr>
                <w:rFonts w:ascii="仿宋" w:hAnsi="仿宋" w:eastAsia="仿宋"/>
                <w:sz w:val="24"/>
              </w:rPr>
            </w:pPr>
            <w:r>
              <w:rPr>
                <w:rFonts w:hint="eastAsia" w:ascii="仿宋" w:hAnsi="仿宋" w:eastAsia="仿宋"/>
                <w:sz w:val="24"/>
              </w:rPr>
              <w:t>升</w:t>
            </w:r>
          </w:p>
        </w:tc>
        <w:tc>
          <w:tcPr>
            <w:tcW w:w="1092" w:type="dxa"/>
            <w:shd w:val="clear" w:color="auto" w:fill="auto"/>
          </w:tcPr>
          <w:p>
            <w:pPr>
              <w:adjustRightInd w:val="0"/>
              <w:snapToGrid w:val="0"/>
              <w:spacing w:line="480" w:lineRule="exact"/>
              <w:jc w:val="center"/>
              <w:rPr>
                <w:rFonts w:ascii="仿宋" w:hAnsi="仿宋" w:eastAsia="仿宋"/>
                <w:sz w:val="24"/>
              </w:rPr>
            </w:pPr>
            <w:r>
              <w:rPr>
                <w:rFonts w:hint="eastAsia" w:ascii="仿宋" w:hAnsi="仿宋" w:eastAsia="仿宋"/>
                <w:sz w:val="24"/>
              </w:rPr>
              <w:t>1</w:t>
            </w:r>
          </w:p>
        </w:tc>
        <w:tc>
          <w:tcPr>
            <w:tcW w:w="1056" w:type="dxa"/>
            <w:shd w:val="clear" w:color="auto" w:fill="auto"/>
          </w:tcPr>
          <w:p>
            <w:pPr>
              <w:adjustRightInd w:val="0"/>
              <w:snapToGrid w:val="0"/>
              <w:spacing w:line="480" w:lineRule="exact"/>
              <w:jc w:val="left"/>
              <w:rPr>
                <w:rFonts w:ascii="仿宋" w:hAnsi="仿宋" w:eastAsia="仿宋"/>
                <w:sz w:val="24"/>
              </w:rPr>
            </w:pPr>
            <w:r>
              <w:rPr>
                <w:rFonts w:hint="eastAsia" w:ascii="仿宋" w:hAnsi="仿宋" w:eastAsia="仿宋"/>
                <w:sz w:val="24"/>
              </w:rPr>
              <w:t>24.00</w:t>
            </w:r>
          </w:p>
        </w:tc>
        <w:tc>
          <w:tcPr>
            <w:tcW w:w="2013" w:type="dxa"/>
            <w:shd w:val="clear" w:color="auto" w:fill="auto"/>
          </w:tcPr>
          <w:p>
            <w:pPr>
              <w:adjustRightInd w:val="0"/>
              <w:snapToGrid w:val="0"/>
              <w:spacing w:line="420" w:lineRule="exact"/>
              <w:jc w:val="left"/>
              <w:rPr>
                <w:rFonts w:ascii="仿宋" w:hAnsi="仿宋" w:eastAsia="仿宋"/>
                <w:color w:val="00B05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shd w:val="clear" w:color="auto" w:fill="auto"/>
          </w:tcPr>
          <w:p>
            <w:pPr>
              <w:adjustRightInd w:val="0"/>
              <w:snapToGrid w:val="0"/>
              <w:spacing w:line="420" w:lineRule="exact"/>
              <w:jc w:val="center"/>
              <w:rPr>
                <w:rFonts w:ascii="仿宋" w:hAnsi="仿宋" w:eastAsia="仿宋"/>
                <w:sz w:val="24"/>
              </w:rPr>
            </w:pPr>
            <w:r>
              <w:rPr>
                <w:rFonts w:hint="eastAsia" w:ascii="仿宋" w:hAnsi="仿宋" w:eastAsia="仿宋"/>
                <w:sz w:val="24"/>
              </w:rPr>
              <w:t>6</w:t>
            </w:r>
          </w:p>
        </w:tc>
        <w:tc>
          <w:tcPr>
            <w:tcW w:w="2675" w:type="dxa"/>
            <w:gridSpan w:val="2"/>
            <w:shd w:val="clear" w:color="auto" w:fill="auto"/>
          </w:tcPr>
          <w:p>
            <w:pPr>
              <w:adjustRightInd w:val="0"/>
              <w:snapToGrid w:val="0"/>
              <w:spacing w:line="420" w:lineRule="exact"/>
              <w:jc w:val="left"/>
              <w:rPr>
                <w:rFonts w:ascii="仿宋" w:hAnsi="仿宋" w:eastAsia="仿宋"/>
                <w:sz w:val="24"/>
              </w:rPr>
            </w:pPr>
            <w:r>
              <w:rPr>
                <w:rFonts w:hint="eastAsia" w:ascii="仿宋" w:hAnsi="仿宋" w:eastAsia="仿宋"/>
                <w:sz w:val="24"/>
              </w:rPr>
              <w:t>空气滤清器</w:t>
            </w:r>
          </w:p>
        </w:tc>
        <w:tc>
          <w:tcPr>
            <w:tcW w:w="874" w:type="dxa"/>
            <w:shd w:val="clear" w:color="auto" w:fill="auto"/>
          </w:tcPr>
          <w:p>
            <w:pPr>
              <w:adjustRightInd w:val="0"/>
              <w:snapToGrid w:val="0"/>
              <w:spacing w:line="420" w:lineRule="exact"/>
              <w:jc w:val="center"/>
              <w:rPr>
                <w:rFonts w:ascii="仿宋" w:hAnsi="仿宋" w:eastAsia="仿宋"/>
                <w:sz w:val="24"/>
              </w:rPr>
            </w:pPr>
            <w:r>
              <w:rPr>
                <w:rFonts w:hint="eastAsia" w:ascii="仿宋" w:hAnsi="仿宋" w:eastAsia="仿宋"/>
                <w:sz w:val="24"/>
              </w:rPr>
              <w:t>件</w:t>
            </w:r>
          </w:p>
        </w:tc>
        <w:tc>
          <w:tcPr>
            <w:tcW w:w="1092" w:type="dxa"/>
            <w:shd w:val="clear" w:color="auto" w:fill="auto"/>
          </w:tcPr>
          <w:p>
            <w:pPr>
              <w:adjustRightInd w:val="0"/>
              <w:snapToGrid w:val="0"/>
              <w:spacing w:line="420" w:lineRule="exact"/>
              <w:jc w:val="center"/>
              <w:rPr>
                <w:rFonts w:ascii="仿宋" w:hAnsi="仿宋" w:eastAsia="仿宋"/>
                <w:sz w:val="24"/>
              </w:rPr>
            </w:pPr>
            <w:r>
              <w:rPr>
                <w:rFonts w:hint="eastAsia" w:ascii="仿宋" w:hAnsi="仿宋" w:eastAsia="仿宋"/>
                <w:sz w:val="24"/>
              </w:rPr>
              <w:t>1</w:t>
            </w:r>
          </w:p>
        </w:tc>
        <w:tc>
          <w:tcPr>
            <w:tcW w:w="1056" w:type="dxa"/>
            <w:shd w:val="clear" w:color="auto" w:fill="auto"/>
          </w:tcPr>
          <w:p>
            <w:pPr>
              <w:adjustRightInd w:val="0"/>
              <w:snapToGrid w:val="0"/>
              <w:spacing w:line="420" w:lineRule="exact"/>
              <w:jc w:val="center"/>
              <w:rPr>
                <w:rFonts w:ascii="仿宋" w:hAnsi="仿宋" w:eastAsia="仿宋"/>
                <w:sz w:val="24"/>
              </w:rPr>
            </w:pPr>
            <w:r>
              <w:rPr>
                <w:rFonts w:hint="eastAsia" w:ascii="仿宋" w:hAnsi="仿宋" w:eastAsia="仿宋"/>
                <w:sz w:val="24"/>
              </w:rPr>
              <w:t>975元</w:t>
            </w:r>
          </w:p>
        </w:tc>
        <w:tc>
          <w:tcPr>
            <w:tcW w:w="2013" w:type="dxa"/>
            <w:shd w:val="clear" w:color="auto" w:fill="auto"/>
          </w:tcPr>
          <w:p>
            <w:pPr>
              <w:adjustRightInd w:val="0"/>
              <w:snapToGrid w:val="0"/>
              <w:spacing w:line="420" w:lineRule="exact"/>
              <w:jc w:val="left"/>
              <w:rPr>
                <w:rFonts w:ascii="仿宋" w:hAnsi="仿宋" w:eastAsia="仿宋"/>
                <w:sz w:val="24"/>
              </w:rPr>
            </w:pPr>
          </w:p>
        </w:tc>
      </w:tr>
    </w:tbl>
    <w:p>
      <w:pPr>
        <w:adjustRightInd w:val="0"/>
        <w:snapToGrid w:val="0"/>
        <w:spacing w:line="520" w:lineRule="exact"/>
        <w:ind w:firstLine="140" w:firstLineChars="50"/>
        <w:jc w:val="left"/>
        <w:rPr>
          <w:rFonts w:ascii="仿宋" w:hAnsi="仿宋" w:eastAsia="仿宋"/>
          <w:sz w:val="28"/>
          <w:szCs w:val="28"/>
        </w:rPr>
      </w:pPr>
    </w:p>
    <w:p>
      <w:pPr>
        <w:adjustRightInd w:val="0"/>
        <w:snapToGrid w:val="0"/>
        <w:spacing w:line="520" w:lineRule="exact"/>
        <w:ind w:left="360"/>
        <w:rPr>
          <w:rFonts w:ascii="仿宋" w:hAnsi="仿宋" w:eastAsia="仿宋"/>
          <w:sz w:val="28"/>
          <w:szCs w:val="28"/>
        </w:rPr>
      </w:pPr>
    </w:p>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w:t>
    </w:r>
    <w:r>
      <w:rPr>
        <w:b/>
        <w:bCs/>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w:t>
    </w:r>
    <w:r>
      <w:rPr>
        <w:b/>
        <w:bCs/>
        <w:sz w:val="24"/>
        <w:szCs w:val="24"/>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C90"/>
    <w:rsid w:val="000C344C"/>
    <w:rsid w:val="001A29EA"/>
    <w:rsid w:val="001B7F72"/>
    <w:rsid w:val="0030312C"/>
    <w:rsid w:val="003350E0"/>
    <w:rsid w:val="00400F1B"/>
    <w:rsid w:val="004A597A"/>
    <w:rsid w:val="00665EE3"/>
    <w:rsid w:val="00676CA1"/>
    <w:rsid w:val="00753EB1"/>
    <w:rsid w:val="00860C89"/>
    <w:rsid w:val="00956C90"/>
    <w:rsid w:val="00C14FF5"/>
    <w:rsid w:val="143B7026"/>
    <w:rsid w:val="2B185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6</Pages>
  <Words>536</Words>
  <Characters>3056</Characters>
  <Lines>25</Lines>
  <Paragraphs>7</Paragraphs>
  <TotalTime>34</TotalTime>
  <ScaleCrop>false</ScaleCrop>
  <LinksUpToDate>false</LinksUpToDate>
  <CharactersWithSpaces>3585</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2020-06-09T01:06:00Z</dcterms:created>
  <dc:creator>HP</dc:creator>
  <cp:lastModifiedBy>Administrator</cp:lastModifiedBy>
  <cp:lastPrinted>2020-06-09T01:27:00Z</cp:lastPrinted>
  <dcterms:modified xsi:type="dcterms:W3CDTF">2020-06-09T08:05:54Z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