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方正小标宋_GBK" w:hAnsi="宋体" w:eastAsia="方正小标宋_GBK"/>
          <w:color w:val="000000"/>
          <w:sz w:val="36"/>
          <w:szCs w:val="36"/>
        </w:rPr>
      </w:pPr>
      <w:r>
        <w:rPr>
          <w:rFonts w:hint="eastAsia" w:ascii="方正小标宋_GBK" w:hAnsi="宋体" w:eastAsia="方正小标宋_GBK"/>
          <w:color w:val="000000"/>
          <w:sz w:val="36"/>
          <w:szCs w:val="36"/>
        </w:rPr>
        <w:t>重庆城市管理职业学院</w:t>
      </w:r>
    </w:p>
    <w:p>
      <w:pPr>
        <w:adjustRightInd w:val="0"/>
        <w:snapToGrid w:val="0"/>
        <w:spacing w:line="520" w:lineRule="exact"/>
        <w:jc w:val="center"/>
        <w:rPr>
          <w:rFonts w:hint="eastAsia" w:ascii="方正小标宋_GBK" w:hAnsi="宋体" w:eastAsia="方正小标宋_GBK"/>
          <w:color w:val="000000"/>
          <w:sz w:val="36"/>
          <w:szCs w:val="36"/>
        </w:rPr>
      </w:pPr>
      <w:r>
        <w:rPr>
          <w:rFonts w:hint="eastAsia" w:ascii="方正小标宋_GBK" w:hAnsi="宋体" w:eastAsia="方正小标宋_GBK" w:cs="Times New Roman"/>
          <w:sz w:val="36"/>
          <w:szCs w:val="36"/>
          <w:lang w:val="en-US" w:eastAsia="zh-CN"/>
        </w:rPr>
        <w:t>2024年6-7月</w:t>
      </w:r>
      <w:r>
        <w:rPr>
          <w:rFonts w:hint="eastAsia" w:ascii="方正小标宋_GBK" w:hAnsi="宋体" w:eastAsia="方正小标宋_GBK"/>
          <w:sz w:val="36"/>
          <w:szCs w:val="36"/>
          <w:lang w:val="en-US" w:eastAsia="zh-CN"/>
        </w:rPr>
        <w:t>空调维修</w:t>
      </w:r>
      <w:r>
        <w:rPr>
          <w:rFonts w:hint="eastAsia" w:ascii="方正小标宋_GBK" w:hAnsi="宋体" w:eastAsia="方正小标宋_GBK"/>
          <w:sz w:val="36"/>
          <w:szCs w:val="36"/>
        </w:rPr>
        <w:t>服务外包项目要求及技术标准</w:t>
      </w:r>
    </w:p>
    <w:p>
      <w:pPr>
        <w:adjustRightInd w:val="0"/>
        <w:snapToGrid w:val="0"/>
        <w:spacing w:line="360" w:lineRule="auto"/>
        <w:jc w:val="left"/>
        <w:rPr>
          <w:rFonts w:hint="eastAsia" w:ascii="宋体"/>
          <w:sz w:val="28"/>
          <w:szCs w:val="28"/>
        </w:rPr>
      </w:pPr>
    </w:p>
    <w:p>
      <w:pPr>
        <w:pStyle w:val="4"/>
        <w:keepNext/>
        <w:keepLines/>
        <w:pageBreakBefore w:val="0"/>
        <w:numPr>
          <w:ilvl w:val="0"/>
          <w:numId w:val="0"/>
        </w:numPr>
        <w:kinsoku/>
        <w:wordWrap/>
        <w:overflowPunct/>
        <w:topLinePunct w:val="0"/>
        <w:autoSpaceDE/>
        <w:autoSpaceDN/>
        <w:bidi w:val="0"/>
        <w:adjustRightInd w:val="0"/>
        <w:snapToGrid w:val="0"/>
        <w:spacing w:before="0" w:beforeAutospacing="0" w:after="0" w:afterAutospacing="0" w:line="480" w:lineRule="exact"/>
        <w:ind w:left="0" w:leftChars="0" w:firstLine="482" w:firstLineChars="200"/>
        <w:jc w:val="both"/>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一、项目简介</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重庆城市管理职业学院位于重庆市高新区大学城南二路151号，</w:t>
      </w:r>
      <w:r>
        <w:rPr>
          <w:rFonts w:hint="eastAsia" w:ascii="方正仿宋_GBK" w:hAnsi="方正仿宋_GBK" w:eastAsia="方正仿宋_GBK" w:cs="方正仿宋_GBK"/>
          <w:color w:val="auto"/>
          <w:kern w:val="0"/>
          <w:sz w:val="24"/>
          <w:szCs w:val="24"/>
          <w:lang w:eastAsia="zh-CN"/>
        </w:rPr>
        <w:t>学校现有</w:t>
      </w:r>
      <w:r>
        <w:rPr>
          <w:rFonts w:hint="eastAsia" w:ascii="方正仿宋_GBK" w:hAnsi="方正仿宋_GBK" w:eastAsia="方正仿宋_GBK" w:cs="方正仿宋_GBK"/>
          <w:color w:val="auto"/>
          <w:kern w:val="0"/>
          <w:sz w:val="24"/>
          <w:szCs w:val="24"/>
          <w:lang w:val="en-US" w:eastAsia="zh-CN"/>
        </w:rPr>
        <w:t>4819余台空调（其中美的空调2468台，格力空调826台，奥克斯空调98台，海尔空调1315台，其余112台）现招标采购一家空调维修保养服务商对我校故障空调维修，根据实际维修数量，据实结算</w:t>
      </w:r>
      <w:r>
        <w:rPr>
          <w:rFonts w:hint="eastAsia" w:ascii="方正仿宋_GBK" w:hAnsi="方正仿宋_GBK" w:eastAsia="方正仿宋_GBK" w:cs="方正仿宋_GBK"/>
          <w:color w:val="auto"/>
          <w:kern w:val="0"/>
          <w:sz w:val="24"/>
          <w:szCs w:val="24"/>
        </w:rPr>
        <w:t>。欢迎符合资格要求并有维</w:t>
      </w:r>
      <w:r>
        <w:rPr>
          <w:rFonts w:hint="eastAsia" w:ascii="方正仿宋_GBK" w:hAnsi="方正仿宋_GBK" w:eastAsia="方正仿宋_GBK" w:cs="方正仿宋_GBK"/>
          <w:color w:val="auto"/>
          <w:kern w:val="0"/>
          <w:sz w:val="24"/>
          <w:szCs w:val="24"/>
          <w:lang w:eastAsia="zh-CN"/>
        </w:rPr>
        <w:t>修</w:t>
      </w:r>
      <w:r>
        <w:rPr>
          <w:rFonts w:hint="eastAsia" w:ascii="方正仿宋_GBK" w:hAnsi="方正仿宋_GBK" w:eastAsia="方正仿宋_GBK" w:cs="方正仿宋_GBK"/>
          <w:color w:val="auto"/>
          <w:kern w:val="0"/>
          <w:sz w:val="24"/>
          <w:szCs w:val="24"/>
        </w:rPr>
        <w:t xml:space="preserve">保养能力的服务商踊跃参加。 </w:t>
      </w:r>
    </w:p>
    <w:p>
      <w:pPr>
        <w:pageBreakBefore w:val="0"/>
        <w:widowControl/>
        <w:shd w:val="clear" w:color="auto" w:fill="FFFFFF"/>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kern w:val="2"/>
          <w:sz w:val="24"/>
          <w:szCs w:val="24"/>
          <w:lang w:val="en-US" w:eastAsia="zh-CN" w:bidi="ar-SA"/>
        </w:rPr>
        <w:t>二、空调维修服务外包期限及服务地点</w:t>
      </w:r>
    </w:p>
    <w:p>
      <w:pPr>
        <w:pStyle w:val="4"/>
        <w:keepNext/>
        <w:keepLines/>
        <w:pageBreakBefore w:val="0"/>
        <w:numPr>
          <w:ilvl w:val="0"/>
          <w:numId w:val="0"/>
        </w:numPr>
        <w:kinsoku/>
        <w:wordWrap/>
        <w:overflowPunct/>
        <w:topLinePunct w:val="0"/>
        <w:autoSpaceDE/>
        <w:autoSpaceDN/>
        <w:bidi w:val="0"/>
        <w:adjustRightInd w:val="0"/>
        <w:snapToGrid w:val="0"/>
        <w:spacing w:before="0" w:beforeAutospacing="0" w:after="0" w:afterAutospacing="0" w:line="480" w:lineRule="exact"/>
        <w:ind w:left="0" w:leftChars="0" w:firstLine="482" w:firstLineChars="200"/>
        <w:jc w:val="both"/>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kern w:val="2"/>
          <w:sz w:val="24"/>
          <w:szCs w:val="24"/>
          <w:lang w:eastAsia="zh-CN"/>
        </w:rPr>
        <w:t>（一）</w:t>
      </w:r>
      <w:r>
        <w:rPr>
          <w:rFonts w:hint="eastAsia" w:ascii="方正仿宋_GBK" w:hAnsi="方正仿宋_GBK" w:eastAsia="方正仿宋_GBK" w:cs="方正仿宋_GBK"/>
          <w:color w:val="auto"/>
          <w:kern w:val="2"/>
          <w:sz w:val="24"/>
          <w:szCs w:val="24"/>
        </w:rPr>
        <w:t>实施时间、实施地点及验收方式</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w:t>
      </w:r>
      <w:r>
        <w:rPr>
          <w:rFonts w:hint="eastAsia" w:ascii="方正仿宋_GBK" w:hAnsi="方正仿宋_GBK" w:eastAsia="方正仿宋_GBK" w:cs="方正仿宋_GBK"/>
          <w:color w:val="auto"/>
          <w:kern w:val="0"/>
          <w:sz w:val="24"/>
          <w:szCs w:val="24"/>
        </w:rPr>
        <w:t>实施时间</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lang w:val="en-US" w:eastAsia="zh-CN"/>
        </w:rPr>
        <w:t>2024年6月（以合同签订时间为准）起，至2024年7月/日（具体以学校放假，采购人通知为准）。</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2、</w:t>
      </w:r>
      <w:r>
        <w:rPr>
          <w:rFonts w:hint="eastAsia" w:ascii="方正仿宋_GBK" w:hAnsi="方正仿宋_GBK" w:eastAsia="方正仿宋_GBK" w:cs="方正仿宋_GBK"/>
          <w:color w:val="auto"/>
          <w:kern w:val="0"/>
          <w:sz w:val="24"/>
          <w:szCs w:val="24"/>
        </w:rPr>
        <w:t>实施地点</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color w:val="auto"/>
          <w:kern w:val="0"/>
          <w:sz w:val="24"/>
          <w:szCs w:val="24"/>
          <w:lang w:eastAsia="zh-CN"/>
        </w:rPr>
        <w:t>重庆城市管理职业学院大学城校区</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rPr>
        <w:t>验收方式</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本项目根据服务要求，按维修批次验收。验收时需有维修单位、空调使用单位、空调维修主管部门三方签字确认，验收单为结算重要依据。</w:t>
      </w:r>
    </w:p>
    <w:p>
      <w:pPr>
        <w:pStyle w:val="4"/>
        <w:keepNext/>
        <w:keepLines/>
        <w:pageBreakBefore w:val="0"/>
        <w:numPr>
          <w:ilvl w:val="0"/>
          <w:numId w:val="0"/>
        </w:numPr>
        <w:kinsoku/>
        <w:wordWrap/>
        <w:overflowPunct/>
        <w:topLinePunct w:val="0"/>
        <w:autoSpaceDE/>
        <w:autoSpaceDN/>
        <w:bidi w:val="0"/>
        <w:adjustRightInd w:val="0"/>
        <w:snapToGrid w:val="0"/>
        <w:spacing w:before="0" w:beforeAutospacing="0" w:after="0" w:afterAutospacing="0" w:line="480" w:lineRule="exact"/>
        <w:ind w:left="0" w:leftChars="0" w:firstLine="482" w:firstLineChars="200"/>
        <w:jc w:val="both"/>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三、</w:t>
      </w:r>
      <w:r>
        <w:rPr>
          <w:rFonts w:hint="eastAsia" w:ascii="方正仿宋_GBK" w:hAnsi="方正仿宋_GBK" w:eastAsia="方正仿宋_GBK" w:cs="方正仿宋_GBK"/>
          <w:kern w:val="2"/>
          <w:sz w:val="24"/>
          <w:szCs w:val="24"/>
        </w:rPr>
        <w:t>报价要求</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本次报价须为人民币报价，</w:t>
      </w:r>
      <w:r>
        <w:rPr>
          <w:rFonts w:hint="eastAsia" w:ascii="方正仿宋_GBK" w:hAnsi="方正仿宋_GBK" w:eastAsia="方正仿宋_GBK" w:cs="方正仿宋_GBK"/>
          <w:kern w:val="0"/>
          <w:sz w:val="24"/>
          <w:szCs w:val="24"/>
          <w:lang w:eastAsia="zh-CN"/>
        </w:rPr>
        <w:t>报价</w:t>
      </w:r>
      <w:r>
        <w:rPr>
          <w:rFonts w:hint="eastAsia" w:ascii="方正仿宋_GBK" w:hAnsi="方正仿宋_GBK" w:eastAsia="方正仿宋_GBK" w:cs="方正仿宋_GBK"/>
          <w:kern w:val="0"/>
          <w:sz w:val="24"/>
          <w:szCs w:val="24"/>
        </w:rPr>
        <w:t>为含税包干价，</w:t>
      </w:r>
      <w:r>
        <w:rPr>
          <w:rFonts w:hint="eastAsia" w:ascii="方正仿宋_GBK" w:hAnsi="方正仿宋_GBK" w:eastAsia="方正仿宋_GBK" w:cs="方正仿宋_GBK"/>
          <w:kern w:val="0"/>
          <w:sz w:val="24"/>
          <w:szCs w:val="24"/>
          <w:lang w:eastAsia="zh-CN"/>
        </w:rPr>
        <w:t>结算</w:t>
      </w:r>
      <w:r>
        <w:rPr>
          <w:rFonts w:hint="eastAsia" w:ascii="方正仿宋_GBK" w:hAnsi="方正仿宋_GBK" w:eastAsia="方正仿宋_GBK" w:cs="方正仿宋_GBK"/>
          <w:kern w:val="0"/>
          <w:sz w:val="24"/>
          <w:szCs w:val="24"/>
          <w:lang w:val="en-US" w:eastAsia="zh-CN"/>
        </w:rPr>
        <w:t>时</w:t>
      </w:r>
      <w:r>
        <w:rPr>
          <w:rFonts w:hint="eastAsia" w:ascii="方正仿宋_GBK" w:hAnsi="方正仿宋_GBK" w:eastAsia="方正仿宋_GBK" w:cs="方正仿宋_GBK"/>
          <w:kern w:val="0"/>
          <w:sz w:val="24"/>
          <w:szCs w:val="24"/>
          <w:lang w:eastAsia="zh-CN"/>
        </w:rPr>
        <w:t>根据实际维修数量据实结算。</w:t>
      </w:r>
      <w:r>
        <w:rPr>
          <w:rFonts w:hint="eastAsia" w:ascii="方正仿宋_GBK" w:hAnsi="方正仿宋_GBK" w:eastAsia="方正仿宋_GBK" w:cs="方正仿宋_GBK"/>
          <w:kern w:val="0"/>
          <w:sz w:val="24"/>
          <w:szCs w:val="24"/>
          <w:lang w:val="en-US" w:eastAsia="zh-CN"/>
        </w:rPr>
        <w:t>各单项</w:t>
      </w:r>
      <w:r>
        <w:rPr>
          <w:rFonts w:hint="eastAsia" w:ascii="方正仿宋_GBK" w:hAnsi="方正仿宋_GBK" w:eastAsia="方正仿宋_GBK" w:cs="方正仿宋_GBK"/>
          <w:kern w:val="0"/>
          <w:sz w:val="24"/>
          <w:szCs w:val="24"/>
          <w:lang w:eastAsia="zh-CN"/>
        </w:rPr>
        <w:t>报价</w:t>
      </w:r>
      <w:r>
        <w:rPr>
          <w:rFonts w:hint="eastAsia" w:ascii="方正仿宋_GBK" w:hAnsi="方正仿宋_GBK" w:eastAsia="方正仿宋_GBK" w:cs="方正仿宋_GBK"/>
          <w:kern w:val="0"/>
          <w:sz w:val="24"/>
          <w:szCs w:val="24"/>
          <w:lang w:val="en-US" w:eastAsia="zh-CN"/>
        </w:rPr>
        <w:t>不得超过</w:t>
      </w:r>
      <w:r>
        <w:rPr>
          <w:rFonts w:hint="eastAsia" w:ascii="方正仿宋_GBK" w:hAnsi="方正仿宋_GBK" w:eastAsia="方正仿宋_GBK" w:cs="方正仿宋_GBK"/>
          <w:kern w:val="0"/>
          <w:sz w:val="24"/>
          <w:szCs w:val="24"/>
          <w:lang w:eastAsia="zh-CN"/>
        </w:rPr>
        <w:t>限价，</w:t>
      </w:r>
      <w:r>
        <w:rPr>
          <w:rFonts w:hint="eastAsia" w:ascii="方正仿宋_GBK" w:hAnsi="方正仿宋_GBK" w:eastAsia="方正仿宋_GBK" w:cs="方正仿宋_GBK"/>
          <w:sz w:val="24"/>
          <w:szCs w:val="24"/>
        </w:rPr>
        <w:t>包括完成本项目</w:t>
      </w:r>
      <w:r>
        <w:rPr>
          <w:rFonts w:hint="eastAsia" w:ascii="方正仿宋_GBK" w:hAnsi="方正仿宋_GBK" w:eastAsia="方正仿宋_GBK" w:cs="方正仿宋_GBK"/>
          <w:color w:val="auto"/>
          <w:sz w:val="24"/>
          <w:szCs w:val="24"/>
        </w:rPr>
        <w:t>的</w:t>
      </w:r>
      <w:r>
        <w:rPr>
          <w:rFonts w:hint="eastAsia" w:ascii="方正仿宋_GBK" w:hAnsi="方正仿宋_GBK" w:eastAsia="方正仿宋_GBK" w:cs="方正仿宋_GBK"/>
          <w:color w:val="auto"/>
          <w:sz w:val="24"/>
          <w:szCs w:val="24"/>
          <w:lang w:val="en-US" w:eastAsia="zh-CN"/>
        </w:rPr>
        <w:t>故障诊断、</w:t>
      </w:r>
      <w:r>
        <w:rPr>
          <w:rFonts w:hint="eastAsia" w:ascii="方正仿宋_GBK" w:hAnsi="方正仿宋_GBK" w:eastAsia="方正仿宋_GBK" w:cs="方正仿宋_GBK"/>
          <w:color w:val="auto"/>
          <w:sz w:val="24"/>
          <w:szCs w:val="24"/>
        </w:rPr>
        <w:t>材料配件、交通</w:t>
      </w:r>
      <w:r>
        <w:rPr>
          <w:rFonts w:hint="eastAsia" w:ascii="方正仿宋_GBK" w:hAnsi="方正仿宋_GBK" w:eastAsia="方正仿宋_GBK" w:cs="方正仿宋_GBK"/>
          <w:color w:val="auto"/>
          <w:sz w:val="24"/>
          <w:szCs w:val="24"/>
          <w:lang w:val="en-US" w:eastAsia="zh-CN"/>
        </w:rPr>
        <w:t>运输搬运</w:t>
      </w:r>
      <w:r>
        <w:rPr>
          <w:rFonts w:hint="eastAsia" w:ascii="方正仿宋_GBK" w:hAnsi="方正仿宋_GBK" w:eastAsia="方正仿宋_GBK" w:cs="方正仿宋_GBK"/>
          <w:color w:val="auto"/>
          <w:sz w:val="24"/>
          <w:szCs w:val="24"/>
        </w:rPr>
        <w:t>、安全</w:t>
      </w:r>
      <w:r>
        <w:rPr>
          <w:rFonts w:hint="eastAsia" w:ascii="方正仿宋_GBK" w:hAnsi="方正仿宋_GBK" w:eastAsia="方正仿宋_GBK" w:cs="方正仿宋_GBK"/>
          <w:color w:val="auto"/>
          <w:sz w:val="24"/>
          <w:szCs w:val="24"/>
          <w:lang w:val="en-US" w:eastAsia="zh-CN"/>
        </w:rPr>
        <w:t>保险</w:t>
      </w:r>
      <w:r>
        <w:rPr>
          <w:rFonts w:hint="eastAsia" w:ascii="方正仿宋_GBK" w:hAnsi="方正仿宋_GBK" w:eastAsia="方正仿宋_GBK" w:cs="方正仿宋_GBK"/>
          <w:color w:val="auto"/>
          <w:sz w:val="24"/>
          <w:szCs w:val="24"/>
        </w:rPr>
        <w:t>、人工</w:t>
      </w:r>
      <w:r>
        <w:rPr>
          <w:rFonts w:hint="eastAsia" w:ascii="方正仿宋_GBK" w:hAnsi="方正仿宋_GBK" w:eastAsia="方正仿宋_GBK" w:cs="方正仿宋_GBK"/>
          <w:color w:val="auto"/>
          <w:sz w:val="24"/>
          <w:szCs w:val="24"/>
          <w:lang w:val="en-US" w:eastAsia="zh-CN"/>
        </w:rPr>
        <w:t>工时、安装维修调试</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高空作业、管理及</w:t>
      </w:r>
      <w:r>
        <w:rPr>
          <w:rFonts w:hint="eastAsia" w:ascii="方正仿宋_GBK" w:hAnsi="方正仿宋_GBK" w:eastAsia="方正仿宋_GBK" w:cs="方正仿宋_GBK"/>
          <w:color w:val="auto"/>
          <w:sz w:val="24"/>
          <w:szCs w:val="24"/>
        </w:rPr>
        <w:t>税费等所有费用。因成交</w:t>
      </w:r>
      <w:r>
        <w:rPr>
          <w:rFonts w:hint="eastAsia" w:ascii="方正仿宋_GBK" w:hAnsi="方正仿宋_GBK" w:eastAsia="方正仿宋_GBK" w:cs="方正仿宋_GBK"/>
          <w:color w:val="auto"/>
          <w:sz w:val="24"/>
          <w:szCs w:val="24"/>
          <w:lang w:eastAsia="zh-CN"/>
        </w:rPr>
        <w:t>服务商</w:t>
      </w:r>
      <w:r>
        <w:rPr>
          <w:rFonts w:hint="eastAsia" w:ascii="方正仿宋_GBK" w:hAnsi="方正仿宋_GBK" w:eastAsia="方正仿宋_GBK" w:cs="方正仿宋_GBK"/>
          <w:sz w:val="24"/>
          <w:szCs w:val="24"/>
        </w:rPr>
        <w:t>自身原因造成漏报、少报皆由其自行承担责任，采购人不再补偿。</w:t>
      </w:r>
    </w:p>
    <w:p>
      <w:pPr>
        <w:pStyle w:val="4"/>
        <w:keepNext/>
        <w:keepLines/>
        <w:pageBreakBefore w:val="0"/>
        <w:numPr>
          <w:ilvl w:val="0"/>
          <w:numId w:val="0"/>
        </w:numPr>
        <w:kinsoku/>
        <w:wordWrap/>
        <w:overflowPunct/>
        <w:topLinePunct w:val="0"/>
        <w:autoSpaceDE/>
        <w:autoSpaceDN/>
        <w:bidi w:val="0"/>
        <w:adjustRightInd w:val="0"/>
        <w:snapToGrid w:val="0"/>
        <w:spacing w:before="0" w:beforeAutospacing="0" w:after="0" w:afterAutospacing="0" w:line="480" w:lineRule="exact"/>
        <w:ind w:left="0" w:leftChars="0" w:firstLine="482" w:firstLineChars="200"/>
        <w:jc w:val="both"/>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eastAsia="zh-CN"/>
        </w:rPr>
        <w:t>四、</w:t>
      </w:r>
      <w:r>
        <w:rPr>
          <w:rFonts w:hint="eastAsia" w:ascii="方正仿宋_GBK" w:hAnsi="方正仿宋_GBK" w:eastAsia="方正仿宋_GBK" w:cs="方正仿宋_GBK"/>
          <w:kern w:val="2"/>
          <w:sz w:val="24"/>
          <w:szCs w:val="24"/>
        </w:rPr>
        <w:t>质量保证及售后服务</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1、</w:t>
      </w:r>
      <w:r>
        <w:rPr>
          <w:rFonts w:hint="eastAsia" w:ascii="方正仿宋_GBK" w:hAnsi="方正仿宋_GBK" w:eastAsia="方正仿宋_GBK" w:cs="方正仿宋_GBK"/>
          <w:color w:val="auto"/>
          <w:kern w:val="0"/>
          <w:sz w:val="24"/>
          <w:szCs w:val="24"/>
        </w:rPr>
        <w:t>产品质量保证期：</w:t>
      </w:r>
      <w:r>
        <w:rPr>
          <w:rFonts w:hint="eastAsia" w:ascii="方正仿宋_GBK" w:hAnsi="方正仿宋_GBK" w:eastAsia="方正仿宋_GBK" w:cs="方正仿宋_GBK"/>
          <w:color w:val="auto"/>
          <w:sz w:val="24"/>
          <w:szCs w:val="24"/>
        </w:rPr>
        <w:t>空调维修维护完成后，</w:t>
      </w:r>
      <w:r>
        <w:rPr>
          <w:rFonts w:hint="eastAsia" w:ascii="方正仿宋_GBK" w:hAnsi="方正仿宋_GBK" w:eastAsia="方正仿宋_GBK" w:cs="方正仿宋_GBK"/>
          <w:color w:val="auto"/>
          <w:sz w:val="24"/>
          <w:szCs w:val="24"/>
          <w:lang w:val="en-US" w:eastAsia="zh-CN"/>
        </w:rPr>
        <w:t>维修范围和材料属国家“三包”的，按国家相关要求执行。其余维修则由</w:t>
      </w:r>
      <w:r>
        <w:rPr>
          <w:rFonts w:hint="eastAsia" w:ascii="方正仿宋_GBK" w:hAnsi="方正仿宋_GBK" w:eastAsia="方正仿宋_GBK" w:cs="方正仿宋_GBK"/>
          <w:color w:val="auto"/>
          <w:sz w:val="24"/>
          <w:szCs w:val="24"/>
          <w:lang w:eastAsia="zh-CN"/>
        </w:rPr>
        <w:t>服务商</w:t>
      </w:r>
      <w:r>
        <w:rPr>
          <w:rFonts w:hint="eastAsia" w:ascii="方正仿宋_GBK" w:hAnsi="方正仿宋_GBK" w:eastAsia="方正仿宋_GBK" w:cs="方正仿宋_GBK"/>
          <w:color w:val="auto"/>
          <w:sz w:val="24"/>
          <w:szCs w:val="24"/>
        </w:rPr>
        <w:t>提供三个月质保，若同一故障，由</w:t>
      </w:r>
      <w:r>
        <w:rPr>
          <w:rFonts w:hint="eastAsia" w:ascii="方正仿宋_GBK" w:hAnsi="方正仿宋_GBK" w:eastAsia="方正仿宋_GBK" w:cs="方正仿宋_GBK"/>
          <w:color w:val="auto"/>
          <w:sz w:val="24"/>
          <w:szCs w:val="24"/>
          <w:lang w:eastAsia="zh-CN"/>
        </w:rPr>
        <w:t>服务商</w:t>
      </w:r>
      <w:r>
        <w:rPr>
          <w:rFonts w:hint="eastAsia" w:ascii="方正仿宋_GBK" w:hAnsi="方正仿宋_GBK" w:eastAsia="方正仿宋_GBK" w:cs="方正仿宋_GBK"/>
          <w:color w:val="auto"/>
          <w:sz w:val="24"/>
          <w:szCs w:val="24"/>
        </w:rPr>
        <w:t>负责返修及一切费用，采购人不再承担任何费用。</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售后服务内容</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r>
        <w:rPr>
          <w:rFonts w:hint="eastAsia" w:ascii="方正仿宋_GBK" w:hAnsi="方正仿宋_GBK" w:eastAsia="方正仿宋_GBK" w:cs="方正仿宋_GBK"/>
          <w:color w:val="000000"/>
          <w:kern w:val="0"/>
          <w:sz w:val="24"/>
          <w:szCs w:val="24"/>
          <w:lang w:eastAsia="zh-CN"/>
        </w:rPr>
        <w:t>服务商</w:t>
      </w:r>
      <w:r>
        <w:rPr>
          <w:rFonts w:hint="eastAsia" w:ascii="方正仿宋_GBK" w:hAnsi="方正仿宋_GBK" w:eastAsia="方正仿宋_GBK" w:cs="方正仿宋_GBK"/>
          <w:color w:val="000000"/>
          <w:kern w:val="0"/>
          <w:sz w:val="24"/>
          <w:szCs w:val="24"/>
        </w:rPr>
        <w:t>在质量保证期内应当为采购人提供以下技术支持和服务：</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1.1电话咨询</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服务商</w:t>
      </w:r>
      <w:r>
        <w:rPr>
          <w:rFonts w:hint="eastAsia" w:ascii="方正仿宋_GBK" w:hAnsi="方正仿宋_GBK" w:eastAsia="方正仿宋_GBK" w:cs="方正仿宋_GBK"/>
          <w:color w:val="000000"/>
          <w:kern w:val="0"/>
          <w:sz w:val="24"/>
          <w:szCs w:val="24"/>
        </w:rPr>
        <w:t>应当为采购人提供技术援助电话，解答采购人在使用中遇到的问题，及时为采购人提出解决问题的建议。</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1.2现场响应</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采购人遇到使用及技术问题，电话咨询不能解决的，</w:t>
      </w:r>
      <w:r>
        <w:rPr>
          <w:rFonts w:hint="eastAsia" w:ascii="方正仿宋_GBK" w:hAnsi="方正仿宋_GBK" w:eastAsia="方正仿宋_GBK" w:cs="方正仿宋_GBK"/>
          <w:color w:val="000000"/>
          <w:kern w:val="0"/>
          <w:sz w:val="24"/>
          <w:szCs w:val="24"/>
          <w:lang w:eastAsia="zh-CN"/>
        </w:rPr>
        <w:t>服务商</w:t>
      </w:r>
      <w:r>
        <w:rPr>
          <w:rFonts w:hint="eastAsia" w:ascii="方正仿宋_GBK" w:hAnsi="方正仿宋_GBK" w:eastAsia="方正仿宋_GBK" w:cs="方正仿宋_GBK"/>
          <w:color w:val="000000"/>
          <w:kern w:val="0"/>
          <w:sz w:val="24"/>
          <w:szCs w:val="24"/>
        </w:rPr>
        <w:t>应在</w:t>
      </w: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小时内到达现场进行处理，确保产品正常工作；无法在</w:t>
      </w:r>
      <w:r>
        <w:rPr>
          <w:rFonts w:hint="eastAsia" w:ascii="方正仿宋_GBK" w:hAnsi="方正仿宋_GBK" w:eastAsia="方正仿宋_GBK" w:cs="方正仿宋_GBK"/>
          <w:color w:val="000000"/>
          <w:kern w:val="0"/>
          <w:sz w:val="24"/>
          <w:szCs w:val="24"/>
          <w:lang w:val="en-US" w:eastAsia="zh-CN"/>
        </w:rPr>
        <w:t>2</w:t>
      </w:r>
      <w:r>
        <w:rPr>
          <w:rFonts w:hint="eastAsia" w:ascii="方正仿宋_GBK" w:hAnsi="方正仿宋_GBK" w:eastAsia="方正仿宋_GBK" w:cs="方正仿宋_GBK"/>
          <w:color w:val="000000"/>
          <w:kern w:val="0"/>
          <w:sz w:val="24"/>
          <w:szCs w:val="24"/>
        </w:rPr>
        <w:t>小时内解决的，应在</w:t>
      </w:r>
      <w:r>
        <w:rPr>
          <w:rFonts w:hint="eastAsia" w:ascii="方正仿宋_GBK" w:hAnsi="方正仿宋_GBK" w:eastAsia="方正仿宋_GBK" w:cs="方正仿宋_GBK"/>
          <w:color w:val="000000"/>
          <w:kern w:val="0"/>
          <w:sz w:val="24"/>
          <w:szCs w:val="24"/>
          <w:lang w:val="en-US" w:eastAsia="zh-CN"/>
        </w:rPr>
        <w:t>12</w:t>
      </w:r>
      <w:r>
        <w:rPr>
          <w:rFonts w:hint="eastAsia" w:ascii="方正仿宋_GBK" w:hAnsi="方正仿宋_GBK" w:eastAsia="方正仿宋_GBK" w:cs="方正仿宋_GBK"/>
          <w:color w:val="000000"/>
          <w:kern w:val="0"/>
          <w:sz w:val="24"/>
          <w:szCs w:val="24"/>
        </w:rPr>
        <w:t>小时内</w:t>
      </w:r>
      <w:r>
        <w:rPr>
          <w:rFonts w:hint="eastAsia" w:ascii="方正仿宋_GBK" w:hAnsi="方正仿宋_GBK" w:eastAsia="方正仿宋_GBK" w:cs="方正仿宋_GBK"/>
          <w:color w:val="000000"/>
          <w:kern w:val="0"/>
          <w:sz w:val="24"/>
          <w:szCs w:val="24"/>
          <w:lang w:val="en-US" w:eastAsia="zh-CN"/>
        </w:rPr>
        <w:t>完成维修处理。确实因维修材料配件因素，无法在12小时内完成维修处理的，应在36小时内完成维修</w:t>
      </w:r>
      <w:r>
        <w:rPr>
          <w:rFonts w:hint="eastAsia" w:ascii="方正仿宋_GBK" w:hAnsi="方正仿宋_GBK" w:eastAsia="方正仿宋_GBK" w:cs="方正仿宋_GBK"/>
          <w:color w:val="000000"/>
          <w:kern w:val="0"/>
          <w:sz w:val="24"/>
          <w:szCs w:val="24"/>
        </w:rPr>
        <w:t>，</w:t>
      </w:r>
      <w:r>
        <w:rPr>
          <w:rFonts w:hint="eastAsia" w:ascii="方正仿宋_GBK" w:hAnsi="方正仿宋_GBK" w:eastAsia="方正仿宋_GBK" w:cs="方正仿宋_GBK"/>
          <w:color w:val="000000"/>
          <w:kern w:val="0"/>
          <w:sz w:val="24"/>
          <w:szCs w:val="24"/>
          <w:lang w:val="en-US" w:eastAsia="zh-CN"/>
        </w:rPr>
        <w:t>以确保</w:t>
      </w:r>
      <w:r>
        <w:rPr>
          <w:rFonts w:hint="eastAsia" w:ascii="方正仿宋_GBK" w:hAnsi="方正仿宋_GBK" w:eastAsia="方正仿宋_GBK" w:cs="方正仿宋_GBK"/>
          <w:color w:val="000000"/>
          <w:kern w:val="0"/>
          <w:sz w:val="24"/>
          <w:szCs w:val="24"/>
        </w:rPr>
        <w:t>采购人能正常使用</w:t>
      </w:r>
      <w:r>
        <w:rPr>
          <w:rFonts w:hint="eastAsia" w:ascii="方正仿宋_GBK" w:hAnsi="方正仿宋_GBK" w:eastAsia="方正仿宋_GBK" w:cs="方正仿宋_GBK"/>
          <w:color w:val="000000"/>
          <w:kern w:val="0"/>
          <w:sz w:val="24"/>
          <w:szCs w:val="24"/>
          <w:lang w:val="en-US" w:eastAsia="zh-CN"/>
        </w:rPr>
        <w:t>空调</w:t>
      </w:r>
      <w:r>
        <w:rPr>
          <w:rFonts w:hint="eastAsia" w:ascii="方正仿宋_GBK" w:hAnsi="方正仿宋_GBK" w:eastAsia="方正仿宋_GBK" w:cs="方正仿宋_GBK"/>
          <w:color w:val="000000"/>
          <w:kern w:val="0"/>
          <w:sz w:val="24"/>
          <w:szCs w:val="24"/>
        </w:rPr>
        <w:t>。若未按要求提供质保服务的，采购人有权另行委托其他单位进行维修，由此产生的费用由</w:t>
      </w:r>
      <w:r>
        <w:rPr>
          <w:rFonts w:hint="eastAsia" w:ascii="方正仿宋_GBK" w:hAnsi="方正仿宋_GBK" w:eastAsia="方正仿宋_GBK" w:cs="方正仿宋_GBK"/>
          <w:color w:val="000000"/>
          <w:kern w:val="0"/>
          <w:sz w:val="24"/>
          <w:szCs w:val="24"/>
          <w:lang w:eastAsia="zh-CN"/>
        </w:rPr>
        <w:t>服务商</w:t>
      </w:r>
      <w:r>
        <w:rPr>
          <w:rFonts w:hint="eastAsia" w:ascii="方正仿宋_GBK" w:hAnsi="方正仿宋_GBK" w:eastAsia="方正仿宋_GBK" w:cs="方正仿宋_GBK"/>
          <w:color w:val="000000"/>
          <w:kern w:val="0"/>
          <w:sz w:val="24"/>
          <w:szCs w:val="24"/>
        </w:rPr>
        <w:t>承担。</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2.质保期外服务要求</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2.1质量保证期过后，</w:t>
      </w:r>
      <w:r>
        <w:rPr>
          <w:rFonts w:hint="eastAsia" w:ascii="方正仿宋_GBK" w:hAnsi="方正仿宋_GBK" w:eastAsia="方正仿宋_GBK" w:cs="方正仿宋_GBK"/>
          <w:color w:val="000000"/>
          <w:kern w:val="0"/>
          <w:sz w:val="24"/>
          <w:szCs w:val="24"/>
          <w:lang w:eastAsia="zh-CN"/>
        </w:rPr>
        <w:t>服务商</w:t>
      </w:r>
      <w:r>
        <w:rPr>
          <w:rFonts w:hint="eastAsia" w:ascii="方正仿宋_GBK" w:hAnsi="方正仿宋_GBK" w:eastAsia="方正仿宋_GBK" w:cs="方正仿宋_GBK"/>
          <w:color w:val="000000"/>
          <w:kern w:val="0"/>
          <w:sz w:val="24"/>
          <w:szCs w:val="24"/>
        </w:rPr>
        <w:t>同样提供免费电话咨询服务，并应承诺提供产品上门维护服务。</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2.2质量保证期过后，采购人需要继续由原</w:t>
      </w:r>
      <w:r>
        <w:rPr>
          <w:rFonts w:hint="eastAsia" w:ascii="方正仿宋_GBK" w:hAnsi="方正仿宋_GBK" w:eastAsia="方正仿宋_GBK" w:cs="方正仿宋_GBK"/>
          <w:color w:val="000000"/>
          <w:kern w:val="0"/>
          <w:sz w:val="24"/>
          <w:szCs w:val="24"/>
          <w:lang w:eastAsia="zh-CN"/>
        </w:rPr>
        <w:t>服务商</w:t>
      </w:r>
      <w:r>
        <w:rPr>
          <w:rFonts w:hint="eastAsia" w:ascii="方正仿宋_GBK" w:hAnsi="方正仿宋_GBK" w:eastAsia="方正仿宋_GBK" w:cs="方正仿宋_GBK"/>
          <w:color w:val="000000"/>
          <w:kern w:val="0"/>
          <w:sz w:val="24"/>
          <w:szCs w:val="24"/>
        </w:rPr>
        <w:t>提供售后服务的，该</w:t>
      </w:r>
      <w:r>
        <w:rPr>
          <w:rFonts w:hint="eastAsia" w:ascii="方正仿宋_GBK" w:hAnsi="方正仿宋_GBK" w:eastAsia="方正仿宋_GBK" w:cs="方正仿宋_GBK"/>
          <w:color w:val="000000"/>
          <w:kern w:val="0"/>
          <w:sz w:val="24"/>
          <w:szCs w:val="24"/>
          <w:lang w:eastAsia="zh-CN"/>
        </w:rPr>
        <w:t>服务商</w:t>
      </w:r>
      <w:r>
        <w:rPr>
          <w:rFonts w:hint="eastAsia" w:ascii="方正仿宋_GBK" w:hAnsi="方正仿宋_GBK" w:eastAsia="方正仿宋_GBK" w:cs="方正仿宋_GBK"/>
          <w:color w:val="000000"/>
          <w:kern w:val="0"/>
          <w:sz w:val="24"/>
          <w:szCs w:val="24"/>
        </w:rPr>
        <w:t>以优惠价格提供售后服务。</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（三）备品备件及易损件</w:t>
      </w:r>
    </w:p>
    <w:p>
      <w:pPr>
        <w:pageBreakBefore w:val="0"/>
        <w:kinsoku/>
        <w:wordWrap/>
        <w:overflowPunct/>
        <w:topLinePunct w:val="0"/>
        <w:autoSpaceDE/>
        <w:autoSpaceDN/>
        <w:bidi w:val="0"/>
        <w:snapToGrid w:val="0"/>
        <w:spacing w:line="480" w:lineRule="exact"/>
        <w:ind w:left="0" w:leftChars="0" w:firstLine="480" w:firstLineChars="20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en-US" w:eastAsia="zh-CN"/>
        </w:rPr>
        <w:t>空调维修保养</w:t>
      </w:r>
      <w:r>
        <w:rPr>
          <w:rFonts w:hint="eastAsia" w:ascii="方正仿宋_GBK" w:hAnsi="方正仿宋_GBK" w:eastAsia="方正仿宋_GBK" w:cs="方正仿宋_GBK"/>
          <w:color w:val="000000"/>
          <w:kern w:val="0"/>
          <w:sz w:val="24"/>
          <w:szCs w:val="24"/>
        </w:rPr>
        <w:t>服务中，维修使用的备品备件及易损件应为原厂配件，未经采购人同意不得使用非原厂配件。</w:t>
      </w:r>
    </w:p>
    <w:p>
      <w:pPr>
        <w:pStyle w:val="4"/>
        <w:keepNext/>
        <w:keepLines/>
        <w:pageBreakBefore w:val="0"/>
        <w:numPr>
          <w:ilvl w:val="0"/>
          <w:numId w:val="0"/>
        </w:numPr>
        <w:kinsoku/>
        <w:wordWrap/>
        <w:overflowPunct/>
        <w:topLinePunct w:val="0"/>
        <w:autoSpaceDE/>
        <w:autoSpaceDN/>
        <w:bidi w:val="0"/>
        <w:adjustRightInd w:val="0"/>
        <w:snapToGrid w:val="0"/>
        <w:spacing w:before="0" w:beforeAutospacing="0" w:after="0" w:afterAutospacing="0" w:line="480" w:lineRule="exact"/>
        <w:ind w:left="0" w:leftChars="0" w:firstLine="482"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eastAsia="zh-CN"/>
        </w:rPr>
        <w:t>五、</w:t>
      </w:r>
      <w:r>
        <w:rPr>
          <w:rFonts w:hint="eastAsia" w:ascii="方正仿宋_GBK" w:hAnsi="方正仿宋_GBK" w:eastAsia="方正仿宋_GBK" w:cs="方正仿宋_GBK"/>
          <w:kern w:val="2"/>
          <w:sz w:val="24"/>
          <w:szCs w:val="24"/>
        </w:rPr>
        <w:t>付款方式</w:t>
      </w:r>
    </w:p>
    <w:p>
      <w:pPr>
        <w:pageBreakBefore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付款时间：</w:t>
      </w:r>
      <w:r>
        <w:rPr>
          <w:rFonts w:hint="eastAsia" w:ascii="方正仿宋_GBK" w:hAnsi="方正仿宋_GBK" w:eastAsia="方正仿宋_GBK" w:cs="方正仿宋_GBK"/>
          <w:color w:val="000000"/>
          <w:kern w:val="0"/>
          <w:sz w:val="24"/>
          <w:szCs w:val="24"/>
          <w:lang w:val="en-US" w:eastAsia="zh-CN"/>
        </w:rPr>
        <w:t>本项目一次性付款（2024年9月底结算），维修验收合格后，采购人根据</w:t>
      </w:r>
      <w:r>
        <w:rPr>
          <w:rFonts w:hint="eastAsia" w:ascii="方正仿宋_GBK" w:hAnsi="方正仿宋_GBK" w:eastAsia="方正仿宋_GBK" w:cs="方正仿宋_GBK"/>
          <w:color w:val="000000"/>
          <w:kern w:val="0"/>
          <w:sz w:val="24"/>
          <w:szCs w:val="24"/>
          <w:lang w:eastAsia="zh-CN"/>
        </w:rPr>
        <w:t>实际维修项目的单价</w:t>
      </w:r>
      <w:r>
        <w:rPr>
          <w:rFonts w:hint="eastAsia" w:ascii="方正仿宋_GBK" w:hAnsi="方正仿宋_GBK" w:eastAsia="方正仿宋_GBK" w:cs="方正仿宋_GBK"/>
          <w:color w:val="000000"/>
          <w:kern w:val="0"/>
          <w:sz w:val="24"/>
          <w:szCs w:val="24"/>
          <w:lang w:val="en-US" w:eastAsia="zh-CN"/>
        </w:rPr>
        <w:t>×（乘以）维修数量的总和据实结算，</w:t>
      </w:r>
      <w:r>
        <w:rPr>
          <w:rFonts w:hint="eastAsia" w:ascii="方正仿宋_GBK" w:hAnsi="方正仿宋_GBK" w:eastAsia="方正仿宋_GBK" w:cs="方正仿宋_GBK"/>
          <w:color w:val="000000"/>
          <w:sz w:val="24"/>
          <w:szCs w:val="24"/>
        </w:rPr>
        <w:t>成交</w:t>
      </w:r>
      <w:r>
        <w:rPr>
          <w:rFonts w:hint="eastAsia" w:ascii="方正仿宋_GBK" w:hAnsi="方正仿宋_GBK" w:eastAsia="方正仿宋_GBK" w:cs="方正仿宋_GBK"/>
          <w:color w:val="000000"/>
          <w:sz w:val="24"/>
          <w:szCs w:val="24"/>
          <w:lang w:eastAsia="zh-CN"/>
        </w:rPr>
        <w:t>服务商</w:t>
      </w:r>
      <w:r>
        <w:rPr>
          <w:rFonts w:hint="eastAsia" w:ascii="方正仿宋_GBK" w:hAnsi="方正仿宋_GBK" w:eastAsia="方正仿宋_GBK" w:cs="方正仿宋_GBK"/>
          <w:color w:val="000000"/>
          <w:sz w:val="24"/>
          <w:szCs w:val="24"/>
        </w:rPr>
        <w:t>向采购人提供对应金额的增值税普通发票，采购人在收到发票后5个工作日内启动付款流程，待流程结束向成交</w:t>
      </w:r>
      <w:r>
        <w:rPr>
          <w:rFonts w:hint="eastAsia" w:ascii="方正仿宋_GBK" w:hAnsi="方正仿宋_GBK" w:eastAsia="方正仿宋_GBK" w:cs="方正仿宋_GBK"/>
          <w:color w:val="000000"/>
          <w:sz w:val="24"/>
          <w:szCs w:val="24"/>
          <w:lang w:eastAsia="zh-CN"/>
        </w:rPr>
        <w:t>服务商</w:t>
      </w:r>
      <w:r>
        <w:rPr>
          <w:rFonts w:hint="eastAsia" w:ascii="方正仿宋_GBK" w:hAnsi="方正仿宋_GBK" w:eastAsia="方正仿宋_GBK" w:cs="方正仿宋_GBK"/>
          <w:color w:val="000000"/>
          <w:sz w:val="24"/>
          <w:szCs w:val="24"/>
        </w:rPr>
        <w:t>支付</w:t>
      </w:r>
      <w:r>
        <w:rPr>
          <w:rFonts w:hint="eastAsia" w:ascii="方正仿宋_GBK" w:hAnsi="方正仿宋_GBK" w:eastAsia="方正仿宋_GBK" w:cs="方正仿宋_GBK"/>
          <w:color w:val="000000"/>
          <w:sz w:val="24"/>
          <w:szCs w:val="24"/>
          <w:lang w:eastAsia="zh-CN"/>
        </w:rPr>
        <w:t>发票金额。成交服务商</w:t>
      </w:r>
      <w:r>
        <w:rPr>
          <w:rFonts w:hint="eastAsia" w:ascii="方正仿宋_GBK" w:hAnsi="方正仿宋_GBK" w:eastAsia="方正仿宋_GBK" w:cs="方正仿宋_GBK"/>
          <w:color w:val="000000"/>
          <w:sz w:val="24"/>
          <w:szCs w:val="24"/>
        </w:rPr>
        <w:t>未向采购人提供发票或未按要求开具发票的，采购人付款期限相应顺延，且不承担由此产生的违约责任。</w:t>
      </w:r>
    </w:p>
    <w:p>
      <w:pPr>
        <w:pStyle w:val="4"/>
        <w:keepNext/>
        <w:keepLines/>
        <w:pageBreakBefore w:val="0"/>
        <w:numPr>
          <w:ilvl w:val="0"/>
          <w:numId w:val="1"/>
        </w:numPr>
        <w:kinsoku/>
        <w:wordWrap/>
        <w:overflowPunct/>
        <w:topLinePunct w:val="0"/>
        <w:autoSpaceDE/>
        <w:autoSpaceDN/>
        <w:bidi w:val="0"/>
        <w:adjustRightInd w:val="0"/>
        <w:snapToGrid w:val="0"/>
        <w:spacing w:before="0" w:beforeAutospacing="0" w:after="0" w:afterAutospacing="0" w:line="480" w:lineRule="exact"/>
        <w:ind w:left="0" w:leftChars="0" w:firstLine="482" w:firstLineChars="200"/>
        <w:jc w:val="both"/>
        <w:textAlignment w:val="auto"/>
        <w:rPr>
          <w:rFonts w:hint="eastAsia" w:ascii="方正仿宋_GBK" w:hAnsi="方正仿宋_GBK" w:eastAsia="方正仿宋_GBK" w:cs="方正仿宋_GBK"/>
          <w:kern w:val="2"/>
          <w:sz w:val="24"/>
          <w:szCs w:val="24"/>
          <w:lang w:eastAsia="zh-CN"/>
        </w:rPr>
      </w:pPr>
      <w:r>
        <w:rPr>
          <w:rFonts w:hint="eastAsia" w:ascii="方正仿宋_GBK" w:hAnsi="方正仿宋_GBK" w:eastAsia="方正仿宋_GBK" w:cs="方正仿宋_GBK"/>
          <w:kern w:val="2"/>
          <w:sz w:val="24"/>
          <w:szCs w:val="24"/>
          <w:lang w:eastAsia="zh-CN"/>
        </w:rPr>
        <w:t>违约条款</w:t>
      </w:r>
    </w:p>
    <w:p>
      <w:pPr>
        <w:pageBreakBefore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除按</w:t>
      </w:r>
      <w:r>
        <w:rPr>
          <w:rFonts w:hint="eastAsia" w:ascii="方正仿宋_GBK" w:hAnsi="方正仿宋_GBK" w:eastAsia="方正仿宋_GBK" w:cs="方正仿宋_GBK"/>
          <w:color w:val="000000"/>
          <w:sz w:val="24"/>
          <w:szCs w:val="24"/>
        </w:rPr>
        <w:t>《中华人共和国民法典》</w:t>
      </w:r>
      <w:r>
        <w:rPr>
          <w:rFonts w:hint="eastAsia" w:ascii="方正仿宋_GBK" w:hAnsi="方正仿宋_GBK" w:eastAsia="方正仿宋_GBK" w:cs="方正仿宋_GBK"/>
          <w:color w:val="000000"/>
          <w:sz w:val="24"/>
          <w:szCs w:val="24"/>
          <w:lang w:val="en-US" w:eastAsia="zh-CN"/>
        </w:rPr>
        <w:t>相关要求外，服务商还须遵守以下条款：</w:t>
      </w:r>
    </w:p>
    <w:p>
      <w:pPr>
        <w:pageBreakBefore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成交服务商无故放弃成交资格或拒绝与采购人签订采购合同或拒绝提供服务的视为违约，采购人有权单方取消成交服务商资格或解除合同，并由成交服务商自违约之日起5个工作日内按照合同总价5％的标准支付违约金，若成交服务商拒绝支付违约金，采购人有权没收其缴纳的所有履约保证金。</w:t>
      </w:r>
    </w:p>
    <w:p>
      <w:pPr>
        <w:pageBreakBefore w:val="0"/>
        <w:kinsoku/>
        <w:wordWrap/>
        <w:overflowPunct/>
        <w:topLinePunct w:val="0"/>
        <w:autoSpaceDE/>
        <w:autoSpaceDN/>
        <w:bidi w:val="0"/>
        <w:spacing w:line="480" w:lineRule="exact"/>
        <w:ind w:left="0" w:leftChars="0" w:firstLine="480" w:firstLineChars="200"/>
        <w:textAlignment w:val="auto"/>
        <w:rPr>
          <w:rFonts w:hint="eastAsia" w:ascii="方正仿宋_GBK" w:hAnsi="方正仿宋_GBK" w:eastAsia="方正仿宋_GBK" w:cs="方正仿宋_GBK"/>
          <w:bCs/>
          <w:color w:val="000000"/>
          <w:kern w:val="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2.因为维修售后不及时、不</w:t>
      </w:r>
      <w:r>
        <w:rPr>
          <w:rFonts w:hint="eastAsia" w:ascii="方正仿宋_GBK" w:hAnsi="方正仿宋_GBK" w:eastAsia="方正仿宋_GBK" w:cs="方正仿宋_GBK"/>
          <w:color w:val="000000"/>
          <w:sz w:val="24"/>
          <w:szCs w:val="24"/>
          <w:highlight w:val="none"/>
          <w:lang w:val="en-US" w:eastAsia="zh-CN"/>
        </w:rPr>
        <w:t>合理，给采购人造成损失(含经济和社会影响)的，视情</w:t>
      </w:r>
      <w:r>
        <w:rPr>
          <w:rFonts w:hint="eastAsia" w:ascii="方正仿宋_GBK" w:hAnsi="方正仿宋_GBK" w:eastAsia="方正仿宋_GBK" w:cs="方正仿宋_GBK"/>
          <w:color w:val="000000"/>
          <w:sz w:val="24"/>
          <w:szCs w:val="24"/>
          <w:highlight w:val="none"/>
        </w:rPr>
        <w:t>况</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第一次扣</w:t>
      </w:r>
      <w:r>
        <w:rPr>
          <w:rFonts w:hint="eastAsia" w:ascii="方正仿宋_GBK" w:hAnsi="方正仿宋_GBK" w:eastAsia="方正仿宋_GBK" w:cs="方正仿宋_GBK"/>
          <w:color w:val="000000"/>
          <w:sz w:val="24"/>
          <w:szCs w:val="24"/>
          <w:highlight w:val="none"/>
        </w:rPr>
        <w:t>除10%的履约保证金</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第二次扣除50%的</w:t>
      </w:r>
      <w:r>
        <w:rPr>
          <w:rFonts w:hint="eastAsia" w:ascii="方正仿宋_GBK" w:hAnsi="方正仿宋_GBK" w:eastAsia="方正仿宋_GBK" w:cs="方正仿宋_GBK"/>
          <w:color w:val="000000"/>
          <w:sz w:val="24"/>
          <w:szCs w:val="24"/>
          <w:highlight w:val="none"/>
        </w:rPr>
        <w:t>履约保证金</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第三次扣除全部履约保证金。</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bCs/>
          <w:color w:val="000000"/>
          <w:kern w:val="0"/>
          <w:sz w:val="24"/>
          <w:szCs w:val="24"/>
          <w:highlight w:val="none"/>
          <w:lang w:eastAsia="zh-CN"/>
        </w:rPr>
      </w:pP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因</w:t>
      </w:r>
      <w:r>
        <w:rPr>
          <w:rFonts w:hint="eastAsia" w:ascii="方正仿宋_GBK" w:hAnsi="方正仿宋_GBK" w:eastAsia="方正仿宋_GBK" w:cs="方正仿宋_GBK"/>
          <w:color w:val="000000"/>
          <w:sz w:val="24"/>
          <w:szCs w:val="24"/>
          <w:highlight w:val="none"/>
          <w:lang w:eastAsia="zh-CN"/>
        </w:rPr>
        <w:t>服务商</w:t>
      </w:r>
      <w:r>
        <w:rPr>
          <w:rFonts w:hint="eastAsia" w:ascii="方正仿宋_GBK" w:hAnsi="方正仿宋_GBK" w:eastAsia="方正仿宋_GBK" w:cs="方正仿宋_GBK"/>
          <w:color w:val="000000"/>
          <w:sz w:val="24"/>
          <w:szCs w:val="24"/>
          <w:highlight w:val="none"/>
        </w:rPr>
        <w:t>技术力量不足，致使维修不及时，维修效果差，</w:t>
      </w:r>
      <w:r>
        <w:rPr>
          <w:rFonts w:hint="eastAsia" w:ascii="方正仿宋_GBK" w:hAnsi="方正仿宋_GBK" w:eastAsia="方正仿宋_GBK" w:cs="方正仿宋_GBK"/>
          <w:color w:val="000000"/>
          <w:sz w:val="24"/>
          <w:szCs w:val="24"/>
          <w:highlight w:val="none"/>
          <w:lang w:eastAsia="zh-CN"/>
        </w:rPr>
        <w:t>采购人</w:t>
      </w:r>
      <w:r>
        <w:rPr>
          <w:rFonts w:hint="eastAsia" w:ascii="方正仿宋_GBK" w:hAnsi="方正仿宋_GBK" w:eastAsia="方正仿宋_GBK" w:cs="方正仿宋_GBK"/>
          <w:color w:val="000000"/>
          <w:sz w:val="24"/>
          <w:szCs w:val="24"/>
          <w:highlight w:val="none"/>
        </w:rPr>
        <w:t>有权取消维修维护服务，</w:t>
      </w:r>
      <w:r>
        <w:rPr>
          <w:rFonts w:hint="eastAsia" w:ascii="方正仿宋_GBK" w:hAnsi="方正仿宋_GBK" w:eastAsia="方正仿宋_GBK" w:cs="方正仿宋_GBK"/>
          <w:color w:val="000000"/>
          <w:sz w:val="24"/>
          <w:szCs w:val="24"/>
          <w:highlight w:val="none"/>
          <w:lang w:eastAsia="zh-CN"/>
        </w:rPr>
        <w:t>终止采购合同，服务商</w:t>
      </w:r>
      <w:r>
        <w:rPr>
          <w:rFonts w:hint="eastAsia" w:ascii="方正仿宋_GBK" w:hAnsi="方正仿宋_GBK" w:eastAsia="方正仿宋_GBK" w:cs="方正仿宋_GBK"/>
          <w:color w:val="000000"/>
          <w:sz w:val="24"/>
          <w:szCs w:val="24"/>
          <w:highlight w:val="none"/>
        </w:rPr>
        <w:t>所交</w:t>
      </w:r>
      <w:r>
        <w:rPr>
          <w:rFonts w:hint="eastAsia" w:ascii="方正仿宋_GBK" w:hAnsi="方正仿宋_GBK" w:eastAsia="方正仿宋_GBK" w:cs="方正仿宋_GBK"/>
          <w:color w:val="000000"/>
          <w:sz w:val="24"/>
          <w:szCs w:val="24"/>
          <w:highlight w:val="none"/>
          <w:lang w:eastAsia="zh-CN"/>
        </w:rPr>
        <w:t>履约</w:t>
      </w:r>
      <w:r>
        <w:rPr>
          <w:rFonts w:hint="eastAsia" w:ascii="方正仿宋_GBK" w:hAnsi="方正仿宋_GBK" w:eastAsia="方正仿宋_GBK" w:cs="方正仿宋_GBK"/>
          <w:color w:val="000000"/>
          <w:sz w:val="24"/>
          <w:szCs w:val="24"/>
          <w:highlight w:val="none"/>
        </w:rPr>
        <w:t>保证金将不予退还</w:t>
      </w:r>
      <w:r>
        <w:rPr>
          <w:rFonts w:hint="eastAsia" w:ascii="方正仿宋_GBK" w:hAnsi="方正仿宋_GBK" w:eastAsia="方正仿宋_GBK" w:cs="方正仿宋_GBK"/>
          <w:color w:val="000000"/>
          <w:sz w:val="24"/>
          <w:szCs w:val="24"/>
          <w:highlight w:val="none"/>
          <w:lang w:eastAsia="zh-CN"/>
        </w:rPr>
        <w:t>，全部没收</w:t>
      </w:r>
      <w:r>
        <w:rPr>
          <w:rFonts w:hint="eastAsia" w:ascii="方正仿宋_GBK" w:hAnsi="方正仿宋_GBK" w:eastAsia="方正仿宋_GBK" w:cs="方正仿宋_GBK"/>
          <w:color w:val="000000"/>
          <w:sz w:val="24"/>
          <w:szCs w:val="24"/>
          <w:highlight w:val="none"/>
        </w:rPr>
        <w:t>。</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bCs/>
          <w:color w:val="000000"/>
          <w:kern w:val="0"/>
          <w:sz w:val="24"/>
          <w:szCs w:val="24"/>
          <w:highlight w:val="none"/>
          <w:lang w:eastAsia="zh-CN"/>
        </w:rPr>
      </w:pPr>
      <w:r>
        <w:rPr>
          <w:rFonts w:hint="eastAsia" w:ascii="方正仿宋_GBK" w:hAnsi="方正仿宋_GBK" w:eastAsia="方正仿宋_GBK" w:cs="方正仿宋_GBK"/>
          <w:color w:val="000000"/>
          <w:sz w:val="24"/>
          <w:szCs w:val="24"/>
          <w:highlight w:val="none"/>
          <w:lang w:val="en-US" w:eastAsia="zh-CN"/>
        </w:rPr>
        <w:t>4.</w:t>
      </w:r>
      <w:r>
        <w:rPr>
          <w:rFonts w:hint="eastAsia" w:ascii="方正仿宋_GBK" w:hAnsi="方正仿宋_GBK" w:eastAsia="方正仿宋_GBK" w:cs="方正仿宋_GBK"/>
          <w:color w:val="000000"/>
          <w:sz w:val="24"/>
          <w:szCs w:val="24"/>
          <w:highlight w:val="none"/>
        </w:rPr>
        <w:t>在空调维修维护施工过程中发生安全事故，均由</w:t>
      </w:r>
      <w:r>
        <w:rPr>
          <w:rFonts w:hint="eastAsia" w:ascii="方正仿宋_GBK" w:hAnsi="方正仿宋_GBK" w:eastAsia="方正仿宋_GBK" w:cs="方正仿宋_GBK"/>
          <w:color w:val="000000"/>
          <w:sz w:val="24"/>
          <w:szCs w:val="24"/>
          <w:highlight w:val="none"/>
          <w:lang w:eastAsia="zh-CN"/>
        </w:rPr>
        <w:t>服务商</w:t>
      </w:r>
      <w:r>
        <w:rPr>
          <w:rFonts w:hint="eastAsia" w:ascii="方正仿宋_GBK" w:hAnsi="方正仿宋_GBK" w:eastAsia="方正仿宋_GBK" w:cs="方正仿宋_GBK"/>
          <w:color w:val="000000"/>
          <w:sz w:val="24"/>
          <w:szCs w:val="24"/>
          <w:highlight w:val="none"/>
        </w:rPr>
        <w:t>承担，</w:t>
      </w:r>
      <w:r>
        <w:rPr>
          <w:rFonts w:hint="eastAsia" w:ascii="方正仿宋_GBK" w:hAnsi="方正仿宋_GBK" w:eastAsia="方正仿宋_GBK" w:cs="方正仿宋_GBK"/>
          <w:color w:val="000000"/>
          <w:sz w:val="24"/>
          <w:szCs w:val="24"/>
          <w:highlight w:val="none"/>
          <w:lang w:eastAsia="zh-CN"/>
        </w:rPr>
        <w:t>采购人</w:t>
      </w:r>
      <w:r>
        <w:rPr>
          <w:rFonts w:hint="eastAsia" w:ascii="方正仿宋_GBK" w:hAnsi="方正仿宋_GBK" w:eastAsia="方正仿宋_GBK" w:cs="方正仿宋_GBK"/>
          <w:color w:val="000000"/>
          <w:sz w:val="24"/>
          <w:szCs w:val="24"/>
          <w:highlight w:val="none"/>
        </w:rPr>
        <w:t>不承担任何经济和法律责任。</w:t>
      </w:r>
      <w:r>
        <w:rPr>
          <w:rFonts w:hint="eastAsia" w:ascii="方正仿宋_GBK" w:hAnsi="方正仿宋_GBK" w:eastAsia="方正仿宋_GBK" w:cs="方正仿宋_GBK"/>
          <w:color w:val="000000"/>
          <w:sz w:val="24"/>
          <w:szCs w:val="24"/>
          <w:highlight w:val="none"/>
          <w:lang w:eastAsia="zh-CN"/>
        </w:rPr>
        <w:t>服务商</w:t>
      </w:r>
      <w:r>
        <w:rPr>
          <w:rFonts w:hint="eastAsia" w:ascii="方正仿宋_GBK" w:hAnsi="方正仿宋_GBK" w:eastAsia="方正仿宋_GBK" w:cs="方正仿宋_GBK"/>
          <w:color w:val="000000"/>
          <w:sz w:val="24"/>
          <w:szCs w:val="24"/>
          <w:highlight w:val="none"/>
        </w:rPr>
        <w:t>须自行承担所有安全责任，</w:t>
      </w:r>
      <w:r>
        <w:rPr>
          <w:rFonts w:hint="eastAsia" w:ascii="方正仿宋_GBK" w:hAnsi="方正仿宋_GBK" w:eastAsia="方正仿宋_GBK" w:cs="方正仿宋_GBK"/>
          <w:color w:val="000000"/>
          <w:sz w:val="24"/>
          <w:szCs w:val="24"/>
          <w:highlight w:val="none"/>
          <w:lang w:eastAsia="zh-CN"/>
        </w:rPr>
        <w:t>包括人员安全</w:t>
      </w:r>
      <w:r>
        <w:rPr>
          <w:rFonts w:hint="eastAsia" w:ascii="方正仿宋_GBK" w:hAnsi="方正仿宋_GBK" w:eastAsia="方正仿宋_GBK" w:cs="方正仿宋_GBK"/>
          <w:color w:val="000000"/>
          <w:sz w:val="24"/>
          <w:szCs w:val="24"/>
          <w:highlight w:val="none"/>
        </w:rPr>
        <w:t>责任。</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bCs/>
          <w:color w:val="000000"/>
          <w:kern w:val="0"/>
          <w:sz w:val="24"/>
          <w:szCs w:val="24"/>
          <w:highlight w:val="none"/>
          <w:lang w:eastAsia="zh-CN"/>
        </w:rPr>
      </w:pPr>
      <w:r>
        <w:rPr>
          <w:rFonts w:hint="eastAsia" w:ascii="方正仿宋_GBK" w:hAnsi="方正仿宋_GBK" w:eastAsia="方正仿宋_GBK" w:cs="方正仿宋_GBK"/>
          <w:color w:val="000000"/>
          <w:sz w:val="24"/>
          <w:szCs w:val="24"/>
          <w:highlight w:val="none"/>
          <w:lang w:val="en-US" w:eastAsia="zh-CN"/>
        </w:rPr>
        <w:t>5.</w:t>
      </w:r>
      <w:r>
        <w:rPr>
          <w:rFonts w:hint="eastAsia" w:ascii="方正仿宋_GBK" w:hAnsi="方正仿宋_GBK" w:eastAsia="方正仿宋_GBK" w:cs="方正仿宋_GBK"/>
          <w:color w:val="000000"/>
          <w:sz w:val="24"/>
          <w:szCs w:val="24"/>
          <w:highlight w:val="none"/>
        </w:rPr>
        <w:t>损坏</w:t>
      </w:r>
      <w:r>
        <w:rPr>
          <w:rFonts w:hint="eastAsia" w:ascii="方正仿宋_GBK" w:hAnsi="方正仿宋_GBK" w:eastAsia="方正仿宋_GBK" w:cs="方正仿宋_GBK"/>
          <w:color w:val="000000"/>
          <w:sz w:val="24"/>
          <w:szCs w:val="24"/>
          <w:highlight w:val="none"/>
          <w:lang w:eastAsia="zh-CN"/>
        </w:rPr>
        <w:t>采购人</w:t>
      </w:r>
      <w:r>
        <w:rPr>
          <w:rFonts w:hint="eastAsia" w:ascii="方正仿宋_GBK" w:hAnsi="方正仿宋_GBK" w:eastAsia="方正仿宋_GBK" w:cs="方正仿宋_GBK"/>
          <w:color w:val="000000"/>
          <w:sz w:val="24"/>
          <w:szCs w:val="24"/>
          <w:highlight w:val="none"/>
        </w:rPr>
        <w:t>设施设备由</w:t>
      </w:r>
      <w:r>
        <w:rPr>
          <w:rFonts w:hint="eastAsia" w:ascii="方正仿宋_GBK" w:hAnsi="方正仿宋_GBK" w:eastAsia="方正仿宋_GBK" w:cs="方正仿宋_GBK"/>
          <w:color w:val="000000"/>
          <w:sz w:val="24"/>
          <w:szCs w:val="24"/>
          <w:highlight w:val="none"/>
          <w:lang w:eastAsia="zh-CN"/>
        </w:rPr>
        <w:t>服务商</w:t>
      </w:r>
      <w:r>
        <w:rPr>
          <w:rFonts w:hint="eastAsia" w:ascii="方正仿宋_GBK" w:hAnsi="方正仿宋_GBK" w:eastAsia="方正仿宋_GBK" w:cs="方正仿宋_GBK"/>
          <w:color w:val="000000"/>
          <w:sz w:val="24"/>
          <w:szCs w:val="24"/>
          <w:highlight w:val="none"/>
        </w:rPr>
        <w:t>照价赔偿</w:t>
      </w:r>
      <w:r>
        <w:rPr>
          <w:rFonts w:hint="eastAsia" w:ascii="方正仿宋_GBK" w:hAnsi="方正仿宋_GBK" w:eastAsia="方正仿宋_GBK" w:cs="方正仿宋_GBK"/>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b/>
          <w:bCs/>
          <w:color w:val="000000"/>
          <w:sz w:val="24"/>
          <w:szCs w:val="24"/>
          <w:lang w:val="en-US" w:eastAsia="zh-CN"/>
        </w:rPr>
        <w:t>七</w:t>
      </w:r>
      <w:r>
        <w:rPr>
          <w:rFonts w:hint="eastAsia" w:ascii="方正仿宋_GBK" w:hAnsi="方正仿宋_GBK" w:eastAsia="方正仿宋_GBK" w:cs="方正仿宋_GBK"/>
          <w:b/>
          <w:bCs/>
          <w:color w:val="000000"/>
          <w:sz w:val="24"/>
          <w:szCs w:val="24"/>
          <w:lang w:eastAsia="zh-CN"/>
        </w:rPr>
        <w:t>、2024年空调维修保养服务要求</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服务商需</w:t>
      </w:r>
      <w:r>
        <w:rPr>
          <w:rFonts w:hint="eastAsia" w:ascii="方正仿宋_GBK" w:hAnsi="方正仿宋_GBK" w:eastAsia="方正仿宋_GBK" w:cs="方正仿宋_GBK"/>
          <w:color w:val="000000"/>
          <w:sz w:val="24"/>
          <w:szCs w:val="24"/>
          <w:highlight w:val="none"/>
        </w:rPr>
        <w:t>严格按空调系统维护保养手册和行业规范为</w:t>
      </w:r>
      <w:r>
        <w:rPr>
          <w:rFonts w:hint="eastAsia" w:ascii="方正仿宋_GBK" w:hAnsi="方正仿宋_GBK" w:eastAsia="方正仿宋_GBK" w:cs="方正仿宋_GBK"/>
          <w:color w:val="000000"/>
          <w:sz w:val="24"/>
          <w:szCs w:val="24"/>
          <w:highlight w:val="none"/>
          <w:lang w:eastAsia="zh-CN"/>
        </w:rPr>
        <w:t>采购人</w:t>
      </w:r>
      <w:r>
        <w:rPr>
          <w:rFonts w:hint="eastAsia" w:ascii="方正仿宋_GBK" w:hAnsi="方正仿宋_GBK" w:eastAsia="方正仿宋_GBK" w:cs="方正仿宋_GBK"/>
          <w:color w:val="000000"/>
          <w:sz w:val="24"/>
          <w:szCs w:val="24"/>
          <w:highlight w:val="none"/>
        </w:rPr>
        <w:t>提供空调维保服务，确保</w:t>
      </w:r>
      <w:r>
        <w:rPr>
          <w:rFonts w:hint="eastAsia" w:ascii="方正仿宋_GBK" w:hAnsi="方正仿宋_GBK" w:eastAsia="方正仿宋_GBK" w:cs="方正仿宋_GBK"/>
          <w:color w:val="000000"/>
          <w:sz w:val="24"/>
          <w:szCs w:val="24"/>
          <w:highlight w:val="none"/>
          <w:lang w:eastAsia="zh-CN"/>
        </w:rPr>
        <w:t>采购人</w:t>
      </w:r>
      <w:r>
        <w:rPr>
          <w:rFonts w:hint="eastAsia" w:ascii="方正仿宋_GBK" w:hAnsi="方正仿宋_GBK" w:eastAsia="方正仿宋_GBK" w:cs="方正仿宋_GBK"/>
          <w:color w:val="000000"/>
          <w:sz w:val="24"/>
          <w:szCs w:val="24"/>
          <w:highlight w:val="none"/>
        </w:rPr>
        <w:t>空调正常使用</w:t>
      </w:r>
      <w:r>
        <w:rPr>
          <w:rFonts w:hint="eastAsia" w:ascii="方正仿宋_GBK" w:hAnsi="方正仿宋_GBK" w:eastAsia="方正仿宋_GBK" w:cs="方正仿宋_GBK"/>
          <w:color w:val="000000"/>
          <w:sz w:val="24"/>
          <w:szCs w:val="24"/>
          <w:highlight w:val="none"/>
          <w:lang w:eastAsia="zh-CN"/>
        </w:rPr>
        <w:t>。能</w:t>
      </w:r>
      <w:r>
        <w:rPr>
          <w:rFonts w:hint="eastAsia" w:ascii="方正仿宋_GBK" w:hAnsi="方正仿宋_GBK" w:eastAsia="方正仿宋_GBK" w:cs="方正仿宋_GBK"/>
          <w:color w:val="000000"/>
          <w:sz w:val="24"/>
          <w:szCs w:val="24"/>
          <w:highlight w:val="none"/>
        </w:rPr>
        <w:t>接受</w:t>
      </w:r>
      <w:r>
        <w:rPr>
          <w:rFonts w:hint="eastAsia" w:ascii="方正仿宋_GBK" w:hAnsi="方正仿宋_GBK" w:eastAsia="方正仿宋_GBK" w:cs="方正仿宋_GBK"/>
          <w:color w:val="000000"/>
          <w:sz w:val="24"/>
          <w:szCs w:val="24"/>
          <w:highlight w:val="none"/>
          <w:lang w:eastAsia="zh-CN"/>
        </w:rPr>
        <w:t>采购人</w:t>
      </w:r>
      <w:r>
        <w:rPr>
          <w:rFonts w:hint="eastAsia" w:ascii="方正仿宋_GBK" w:hAnsi="方正仿宋_GBK" w:eastAsia="方正仿宋_GBK" w:cs="方正仿宋_GBK"/>
          <w:color w:val="000000"/>
          <w:sz w:val="24"/>
          <w:szCs w:val="24"/>
          <w:highlight w:val="none"/>
        </w:rPr>
        <w:t>监督，确保服务到位</w:t>
      </w:r>
      <w:r>
        <w:rPr>
          <w:rFonts w:hint="eastAsia" w:ascii="方正仿宋_GBK" w:hAnsi="方正仿宋_GBK" w:eastAsia="方正仿宋_GBK" w:cs="方正仿宋_GBK"/>
          <w:color w:val="000000"/>
          <w:sz w:val="24"/>
          <w:szCs w:val="24"/>
          <w:highlight w:val="none"/>
          <w:lang w:eastAsia="zh-CN"/>
        </w:rPr>
        <w:t>，具体要求如下：</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rPr>
        <w:t>在接到</w:t>
      </w:r>
      <w:r>
        <w:rPr>
          <w:rFonts w:hint="eastAsia" w:ascii="方正仿宋_GBK" w:hAnsi="方正仿宋_GBK" w:eastAsia="方正仿宋_GBK" w:cs="方正仿宋_GBK"/>
          <w:color w:val="000000"/>
          <w:sz w:val="24"/>
          <w:szCs w:val="24"/>
          <w:highlight w:val="none"/>
          <w:lang w:eastAsia="zh-CN"/>
        </w:rPr>
        <w:t>采购人</w:t>
      </w:r>
      <w:r>
        <w:rPr>
          <w:rFonts w:hint="eastAsia" w:ascii="方正仿宋_GBK" w:hAnsi="方正仿宋_GBK" w:eastAsia="方正仿宋_GBK" w:cs="方正仿宋_GBK"/>
          <w:color w:val="000000"/>
          <w:sz w:val="24"/>
          <w:szCs w:val="24"/>
          <w:highlight w:val="none"/>
        </w:rPr>
        <w:t>报修通知后，电话咨询不能解决问题的，须在</w:t>
      </w:r>
      <w:r>
        <w:rPr>
          <w:rFonts w:hint="eastAsia"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rPr>
        <w:t>小时内到达现场进行故障处理，属配件问题，应在</w:t>
      </w:r>
      <w:r>
        <w:rPr>
          <w:rFonts w:hint="eastAsia" w:ascii="方正仿宋_GBK" w:hAnsi="方正仿宋_GBK" w:eastAsia="方正仿宋_GBK" w:cs="方正仿宋_GBK"/>
          <w:color w:val="000000"/>
          <w:sz w:val="24"/>
          <w:szCs w:val="24"/>
          <w:highlight w:val="none"/>
          <w:lang w:val="en-US" w:eastAsia="zh-CN"/>
        </w:rPr>
        <w:t>36</w:t>
      </w:r>
      <w:r>
        <w:rPr>
          <w:rFonts w:hint="eastAsia" w:ascii="方正仿宋_GBK" w:hAnsi="方正仿宋_GBK" w:eastAsia="方正仿宋_GBK" w:cs="方正仿宋_GBK"/>
          <w:color w:val="000000"/>
          <w:sz w:val="24"/>
          <w:szCs w:val="24"/>
          <w:highlight w:val="none"/>
        </w:rPr>
        <w:t>小时内提供备用配件到校维修或更换，确保用户能够正常使用；紧急抢修，</w:t>
      </w:r>
      <w:r>
        <w:rPr>
          <w:rFonts w:hint="eastAsia" w:ascii="方正仿宋_GBK" w:hAnsi="方正仿宋_GBK" w:eastAsia="方正仿宋_GBK" w:cs="方正仿宋_GBK"/>
          <w:color w:val="000000"/>
          <w:sz w:val="24"/>
          <w:szCs w:val="24"/>
          <w:highlight w:val="none"/>
          <w:lang w:eastAsia="zh-CN"/>
        </w:rPr>
        <w:t>服务商</w:t>
      </w:r>
      <w:r>
        <w:rPr>
          <w:rFonts w:hint="eastAsia" w:ascii="方正仿宋_GBK" w:hAnsi="方正仿宋_GBK" w:eastAsia="方正仿宋_GBK" w:cs="方正仿宋_GBK"/>
          <w:color w:val="000000"/>
          <w:sz w:val="24"/>
          <w:szCs w:val="24"/>
          <w:highlight w:val="none"/>
        </w:rPr>
        <w:t>须在2小时到达现场，并能有效处理故障，完成维修。</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sz w:val="24"/>
          <w:szCs w:val="24"/>
          <w:highlight w:val="none"/>
          <w:lang w:val="en-US" w:eastAsia="zh-CN"/>
        </w:rPr>
        <w:t>2.空调维修保养服务时</w:t>
      </w:r>
      <w:r>
        <w:rPr>
          <w:rFonts w:hint="eastAsia" w:ascii="方正仿宋_GBK" w:hAnsi="方正仿宋_GBK" w:eastAsia="方正仿宋_GBK" w:cs="方正仿宋_GBK"/>
          <w:color w:val="000000"/>
          <w:sz w:val="24"/>
          <w:szCs w:val="24"/>
          <w:highlight w:val="none"/>
        </w:rPr>
        <w:t>更换的故障零配件须交采购</w:t>
      </w:r>
      <w:r>
        <w:rPr>
          <w:rFonts w:hint="eastAsia" w:ascii="方正仿宋_GBK" w:hAnsi="方正仿宋_GBK" w:eastAsia="方正仿宋_GBK" w:cs="方正仿宋_GBK"/>
          <w:color w:val="000000"/>
          <w:sz w:val="24"/>
          <w:szCs w:val="24"/>
          <w:highlight w:val="none"/>
          <w:lang w:eastAsia="zh-CN"/>
        </w:rPr>
        <w:t>人</w:t>
      </w:r>
      <w:r>
        <w:rPr>
          <w:rFonts w:hint="eastAsia" w:ascii="方正仿宋_GBK" w:hAnsi="方正仿宋_GBK" w:eastAsia="方正仿宋_GBK" w:cs="方正仿宋_GBK"/>
          <w:color w:val="000000"/>
          <w:sz w:val="24"/>
          <w:szCs w:val="24"/>
          <w:highlight w:val="none"/>
        </w:rPr>
        <w:t>检查</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留存</w:t>
      </w:r>
      <w:r>
        <w:rPr>
          <w:rFonts w:hint="eastAsia" w:ascii="方正仿宋_GBK" w:hAnsi="方正仿宋_GBK" w:eastAsia="方正仿宋_GBK" w:cs="方正仿宋_GBK"/>
          <w:color w:val="000000"/>
          <w:sz w:val="24"/>
          <w:szCs w:val="24"/>
          <w:highlight w:val="none"/>
        </w:rPr>
        <w:t>。</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每次</w:t>
      </w:r>
      <w:r>
        <w:rPr>
          <w:rFonts w:hint="eastAsia" w:ascii="方正仿宋_GBK" w:hAnsi="方正仿宋_GBK" w:eastAsia="方正仿宋_GBK" w:cs="方正仿宋_GBK"/>
          <w:color w:val="000000"/>
          <w:sz w:val="24"/>
          <w:szCs w:val="24"/>
          <w:highlight w:val="none"/>
          <w:lang w:val="en-US" w:eastAsia="zh-CN"/>
        </w:rPr>
        <w:t>维修保养</w:t>
      </w:r>
      <w:r>
        <w:rPr>
          <w:rFonts w:hint="eastAsia" w:ascii="方正仿宋_GBK" w:hAnsi="方正仿宋_GBK" w:eastAsia="方正仿宋_GBK" w:cs="方正仿宋_GBK"/>
          <w:color w:val="000000"/>
          <w:sz w:val="24"/>
          <w:szCs w:val="24"/>
          <w:highlight w:val="none"/>
        </w:rPr>
        <w:t>必须出具维修单，</w:t>
      </w:r>
      <w:r>
        <w:rPr>
          <w:rFonts w:hint="eastAsia" w:ascii="方正仿宋_GBK" w:hAnsi="方正仿宋_GBK" w:eastAsia="方正仿宋_GBK" w:cs="方正仿宋_GBK"/>
          <w:color w:val="000000"/>
          <w:sz w:val="24"/>
          <w:szCs w:val="24"/>
          <w:highlight w:val="none"/>
          <w:lang w:val="en-US" w:eastAsia="zh-CN"/>
        </w:rPr>
        <w:t>经</w:t>
      </w:r>
      <w:r>
        <w:rPr>
          <w:rFonts w:hint="eastAsia" w:ascii="方正仿宋_GBK" w:hAnsi="方正仿宋_GBK" w:eastAsia="方正仿宋_GBK" w:cs="方正仿宋_GBK"/>
          <w:color w:val="auto"/>
          <w:kern w:val="0"/>
          <w:sz w:val="24"/>
          <w:szCs w:val="24"/>
          <w:lang w:val="en-US" w:eastAsia="zh-CN"/>
        </w:rPr>
        <w:t>空调使用单位、空调维修主管部门、维修单位</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auto"/>
          <w:kern w:val="0"/>
          <w:sz w:val="24"/>
          <w:szCs w:val="24"/>
          <w:lang w:val="en-US" w:eastAsia="zh-CN"/>
        </w:rPr>
        <w:t>三方签字确有效</w:t>
      </w:r>
      <w:r>
        <w:rPr>
          <w:rFonts w:hint="eastAsia" w:ascii="方正仿宋_GBK" w:hAnsi="方正仿宋_GBK" w:eastAsia="方正仿宋_GBK" w:cs="方正仿宋_GBK"/>
          <w:color w:val="000000"/>
          <w:sz w:val="24"/>
          <w:szCs w:val="24"/>
          <w:highlight w:val="none"/>
        </w:rPr>
        <w:t>。</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4.服务商应备足日常配件材料，以保障学校空调设备正常运行，同时须在重庆城市</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000000"/>
          <w:kern w:val="0"/>
          <w:sz w:val="24"/>
          <w:szCs w:val="24"/>
          <w:highlight w:val="none"/>
        </w:rPr>
      </w:pPr>
      <w:bookmarkStart w:id="0" w:name="_GoBack"/>
      <w:bookmarkEnd w:id="0"/>
      <w:r>
        <w:rPr>
          <w:rFonts w:hint="eastAsia" w:ascii="方正仿宋_GBK" w:hAnsi="方正仿宋_GBK" w:eastAsia="方正仿宋_GBK" w:cs="方正仿宋_GBK"/>
          <w:color w:val="000000"/>
          <w:sz w:val="24"/>
          <w:szCs w:val="24"/>
          <w:highlight w:val="none"/>
          <w:lang w:val="en-US" w:eastAsia="zh-CN"/>
        </w:rPr>
        <w:t>管理职业学院空调维修保养项目报价单上备注质保期限。</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sz w:val="24"/>
          <w:szCs w:val="24"/>
          <w:highlight w:val="none"/>
          <w:lang w:val="en-US" w:eastAsia="zh-CN"/>
        </w:rPr>
        <w:t>5.服务商提供的维修零配件应符合国家及相关的行业技术、安全标准。</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000000"/>
          <w:sz w:val="24"/>
          <w:szCs w:val="24"/>
          <w:highlight w:val="none"/>
          <w:lang w:val="en-US" w:eastAsia="zh-CN"/>
        </w:rPr>
        <w:t>服务商应具有相应的制冷空调设备维修安装资质。</w:t>
      </w:r>
    </w:p>
    <w:p>
      <w:pPr>
        <w:pageBreakBefore w:val="0"/>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w:t>
      </w:r>
      <w:r>
        <w:rPr>
          <w:rFonts w:hint="eastAsia" w:ascii="方正仿宋_GBK" w:hAnsi="方正仿宋_GBK" w:eastAsia="方正仿宋_GBK" w:cs="方正仿宋_GBK"/>
          <w:b/>
          <w:sz w:val="24"/>
          <w:szCs w:val="24"/>
          <w:lang w:val="en-US" w:eastAsia="zh-CN"/>
        </w:rPr>
        <w:t>服务</w:t>
      </w:r>
      <w:r>
        <w:rPr>
          <w:rFonts w:hint="eastAsia" w:ascii="方正仿宋_GBK" w:hAnsi="方正仿宋_GBK" w:eastAsia="方正仿宋_GBK" w:cs="方正仿宋_GBK"/>
          <w:b/>
          <w:sz w:val="24"/>
          <w:szCs w:val="24"/>
        </w:rPr>
        <w:t xml:space="preserve">商资格要求 </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参加报价的</w:t>
      </w:r>
      <w:r>
        <w:rPr>
          <w:rFonts w:hint="eastAsia" w:ascii="方正仿宋_GBK" w:hAnsi="方正仿宋_GBK" w:eastAsia="方正仿宋_GBK" w:cs="方正仿宋_GBK"/>
          <w:sz w:val="24"/>
          <w:szCs w:val="24"/>
          <w:lang w:eastAsia="zh-CN"/>
        </w:rPr>
        <w:t>服务商（</w:t>
      </w:r>
      <w:r>
        <w:rPr>
          <w:rFonts w:hint="eastAsia" w:ascii="方正仿宋_GBK" w:hAnsi="方正仿宋_GBK" w:eastAsia="方正仿宋_GBK" w:cs="方正仿宋_GBK"/>
          <w:sz w:val="24"/>
          <w:szCs w:val="24"/>
          <w:lang w:val="en-US" w:eastAsia="zh-CN"/>
        </w:rPr>
        <w:t>企业或个体）</w:t>
      </w:r>
      <w:r>
        <w:rPr>
          <w:rFonts w:hint="eastAsia" w:ascii="方正仿宋_GBK" w:hAnsi="方正仿宋_GBK" w:eastAsia="方正仿宋_GBK" w:cs="方正仿宋_GBK"/>
          <w:sz w:val="24"/>
          <w:szCs w:val="24"/>
        </w:rPr>
        <w:t>须具备以下资格：</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 ：</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2.近三年内参加政府采购活动以及经营活动无重大违法记录；</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en-US" w:eastAsia="zh-CN"/>
        </w:rPr>
        <w:t>企业或个体</w:t>
      </w:r>
      <w:r>
        <w:rPr>
          <w:rFonts w:hint="eastAsia" w:ascii="方正仿宋_GBK" w:hAnsi="方正仿宋_GBK" w:eastAsia="方正仿宋_GBK" w:cs="方正仿宋_GBK"/>
          <w:sz w:val="24"/>
          <w:szCs w:val="24"/>
        </w:rPr>
        <w:t>营业执照</w:t>
      </w:r>
      <w:r>
        <w:rPr>
          <w:rFonts w:hint="eastAsia" w:ascii="方正仿宋_GBK" w:hAnsi="方正仿宋_GBK" w:eastAsia="方正仿宋_GBK" w:cs="方正仿宋_GBK"/>
          <w:sz w:val="24"/>
          <w:szCs w:val="24"/>
          <w:lang w:val="en-US" w:eastAsia="zh-CN"/>
        </w:rPr>
        <w:t>须具有</w:t>
      </w:r>
      <w:r>
        <w:rPr>
          <w:rFonts w:hint="eastAsia" w:ascii="方正仿宋_GBK" w:hAnsi="方正仿宋_GBK" w:eastAsia="方正仿宋_GBK" w:cs="方正仿宋_GBK"/>
          <w:sz w:val="24"/>
          <w:szCs w:val="24"/>
        </w:rPr>
        <w:t>制冷空调设备维修安装</w:t>
      </w:r>
      <w:r>
        <w:rPr>
          <w:rFonts w:hint="eastAsia" w:ascii="方正仿宋_GBK" w:hAnsi="方正仿宋_GBK" w:eastAsia="方正仿宋_GBK" w:cs="方正仿宋_GBK"/>
          <w:sz w:val="24"/>
          <w:szCs w:val="24"/>
          <w:lang w:val="en-US" w:eastAsia="zh-CN"/>
        </w:rPr>
        <w:t>相关范围</w:t>
      </w:r>
      <w:r>
        <w:rPr>
          <w:rFonts w:hint="eastAsia" w:ascii="方正仿宋_GBK" w:hAnsi="方正仿宋_GBK" w:eastAsia="方正仿宋_GBK" w:cs="方正仿宋_GBK"/>
          <w:sz w:val="24"/>
          <w:szCs w:val="24"/>
        </w:rPr>
        <w:t>。</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4.参与</w:t>
      </w:r>
      <w:r>
        <w:rPr>
          <w:rFonts w:hint="eastAsia" w:ascii="方正仿宋_GBK" w:hAnsi="方正仿宋_GBK" w:eastAsia="方正仿宋_GBK" w:cs="方正仿宋_GBK"/>
          <w:sz w:val="24"/>
          <w:szCs w:val="24"/>
          <w:lang w:val="en-US" w:eastAsia="zh-CN"/>
        </w:rPr>
        <w:t>本</w:t>
      </w:r>
      <w:r>
        <w:rPr>
          <w:rFonts w:hint="eastAsia" w:ascii="方正仿宋_GBK" w:hAnsi="方正仿宋_GBK" w:eastAsia="方正仿宋_GBK" w:cs="方正仿宋_GBK"/>
          <w:sz w:val="24"/>
          <w:szCs w:val="24"/>
        </w:rPr>
        <w:t>项目的</w:t>
      </w:r>
      <w:r>
        <w:rPr>
          <w:rFonts w:hint="eastAsia" w:ascii="方正仿宋_GBK" w:hAnsi="方正仿宋_GBK" w:eastAsia="方正仿宋_GBK" w:cs="方正仿宋_GBK"/>
          <w:sz w:val="24"/>
          <w:szCs w:val="24"/>
          <w:lang w:eastAsia="zh-CN"/>
        </w:rPr>
        <w:t>服务商</w:t>
      </w:r>
      <w:r>
        <w:rPr>
          <w:rFonts w:hint="eastAsia" w:ascii="方正仿宋_GBK" w:hAnsi="方正仿宋_GBK" w:eastAsia="方正仿宋_GBK" w:cs="方正仿宋_GBK"/>
          <w:sz w:val="24"/>
          <w:szCs w:val="24"/>
        </w:rPr>
        <w:t>须密封提供有鲜章的以下材料</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一式两份）</w:t>
      </w:r>
      <w:r>
        <w:rPr>
          <w:rFonts w:hint="eastAsia" w:ascii="方正仿宋_GBK" w:hAnsi="方正仿宋_GBK" w:eastAsia="方正仿宋_GBK" w:cs="方正仿宋_GBK"/>
          <w:sz w:val="24"/>
          <w:szCs w:val="24"/>
        </w:rPr>
        <w:t>：</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4.1营业执照副本复印件盖鲜章。</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4.2法定代表人身份证明书</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个体提供身份证复印件）</w:t>
      </w:r>
      <w:r>
        <w:rPr>
          <w:rFonts w:hint="eastAsia" w:ascii="方正仿宋_GBK" w:hAnsi="方正仿宋_GBK" w:eastAsia="方正仿宋_GBK" w:cs="方正仿宋_GBK"/>
          <w:sz w:val="24"/>
          <w:szCs w:val="24"/>
        </w:rPr>
        <w:t>。</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4.3法定代表人授权委托书（法人亲自参与</w:t>
      </w:r>
      <w:r>
        <w:rPr>
          <w:rFonts w:hint="eastAsia" w:ascii="方正仿宋_GBK" w:hAnsi="方正仿宋_GBK" w:eastAsia="方正仿宋_GBK" w:cs="方正仿宋_GBK"/>
          <w:sz w:val="24"/>
          <w:szCs w:val="24"/>
          <w:lang w:val="en-US" w:eastAsia="zh-CN"/>
        </w:rPr>
        <w:t>本项目</w:t>
      </w:r>
      <w:r>
        <w:rPr>
          <w:rFonts w:hint="eastAsia" w:ascii="方正仿宋_GBK" w:hAnsi="方正仿宋_GBK" w:eastAsia="方正仿宋_GBK" w:cs="方正仿宋_GBK"/>
          <w:sz w:val="24"/>
          <w:szCs w:val="24"/>
        </w:rPr>
        <w:t>的，则不需要授权委托书）。</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4.4诚信声明【含：良好的商业信誉、健全的财务会计制度、</w:t>
      </w:r>
      <w:r>
        <w:rPr>
          <w:rFonts w:hint="eastAsia" w:ascii="方正仿宋_GBK" w:hAnsi="方正仿宋_GBK" w:eastAsia="方正仿宋_GBK" w:cs="方正仿宋_GBK"/>
          <w:sz w:val="24"/>
          <w:szCs w:val="24"/>
          <w:lang w:val="en-US" w:eastAsia="zh-CN"/>
        </w:rPr>
        <w:t>维修</w:t>
      </w:r>
      <w:r>
        <w:rPr>
          <w:rFonts w:hint="eastAsia" w:ascii="方正仿宋_GBK" w:hAnsi="方正仿宋_GBK" w:eastAsia="方正仿宋_GBK" w:cs="方正仿宋_GBK"/>
          <w:sz w:val="24"/>
          <w:szCs w:val="24"/>
        </w:rPr>
        <w:t>服务能力、安全责任（均由</w:t>
      </w:r>
      <w:r>
        <w:rPr>
          <w:rFonts w:hint="eastAsia" w:ascii="方正仿宋_GBK" w:hAnsi="方正仿宋_GBK" w:eastAsia="方正仿宋_GBK" w:cs="方正仿宋_GBK"/>
          <w:sz w:val="24"/>
          <w:szCs w:val="24"/>
          <w:lang w:eastAsia="zh-CN"/>
        </w:rPr>
        <w:t>服务商</w:t>
      </w:r>
      <w:r>
        <w:rPr>
          <w:rFonts w:hint="eastAsia" w:ascii="方正仿宋_GBK" w:hAnsi="方正仿宋_GBK" w:eastAsia="方正仿宋_GBK" w:cs="方正仿宋_GBK"/>
          <w:sz w:val="24"/>
          <w:szCs w:val="24"/>
        </w:rPr>
        <w:t>全权承担，学校不承担任何经济和法律责任）等】。</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4.5重庆城市职业管理学院</w:t>
      </w:r>
      <w:r>
        <w:rPr>
          <w:rFonts w:hint="eastAsia" w:ascii="方正仿宋_GBK" w:hAnsi="方正仿宋_GBK" w:eastAsia="方正仿宋_GBK" w:cs="方正仿宋_GBK"/>
          <w:b/>
          <w:bCs/>
          <w:color w:val="000000"/>
          <w:sz w:val="24"/>
          <w:szCs w:val="24"/>
          <w:lang w:eastAsia="zh-CN"/>
        </w:rPr>
        <w:t>2</w:t>
      </w:r>
      <w:r>
        <w:rPr>
          <w:rFonts w:hint="eastAsia" w:ascii="方正仿宋_GBK" w:hAnsi="方正仿宋_GBK" w:eastAsia="方正仿宋_GBK" w:cs="方正仿宋_GBK"/>
          <w:sz w:val="24"/>
          <w:szCs w:val="24"/>
          <w:lang w:eastAsia="zh-CN"/>
        </w:rPr>
        <w:t>024年</w:t>
      </w:r>
      <w:r>
        <w:rPr>
          <w:rFonts w:hint="eastAsia" w:ascii="方正仿宋_GBK" w:hAnsi="方正仿宋_GBK" w:eastAsia="方正仿宋_GBK" w:cs="方正仿宋_GBK"/>
          <w:sz w:val="24"/>
          <w:szCs w:val="24"/>
          <w:lang w:val="en-US" w:eastAsia="zh-CN"/>
        </w:rPr>
        <w:t>6-7月</w:t>
      </w:r>
      <w:r>
        <w:rPr>
          <w:rFonts w:hint="eastAsia" w:ascii="方正仿宋_GBK" w:hAnsi="方正仿宋_GBK" w:eastAsia="方正仿宋_GBK" w:cs="方正仿宋_GBK"/>
          <w:sz w:val="24"/>
          <w:szCs w:val="24"/>
        </w:rPr>
        <w:t>年空调维修保养服务报价表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根据限价表自行制定）</w:t>
      </w:r>
      <w:r>
        <w:rPr>
          <w:rFonts w:hint="eastAsia" w:ascii="方正仿宋_GBK" w:hAnsi="方正仿宋_GBK" w:eastAsia="方正仿宋_GBK" w:cs="方正仿宋_GBK"/>
          <w:sz w:val="24"/>
          <w:szCs w:val="24"/>
        </w:rPr>
        <w:t>。</w:t>
      </w:r>
    </w:p>
    <w:p>
      <w:pPr>
        <w:pageBreakBefore w:val="0"/>
        <w:kinsoku/>
        <w:wordWrap/>
        <w:overflowPunct/>
        <w:topLinePunct w:val="0"/>
        <w:autoSpaceDE/>
        <w:autoSpaceDN/>
        <w:bidi w:val="0"/>
        <w:adjustRightInd w:val="0"/>
        <w:snapToGrid w:val="0"/>
        <w:spacing w:line="480" w:lineRule="exact"/>
        <w:ind w:left="0" w:leftChars="0"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4.6至少提供两人份的拟委派空调维修人员的“</w:t>
      </w:r>
      <w:r>
        <w:rPr>
          <w:rFonts w:hint="eastAsia" w:ascii="方正仿宋_GBK" w:hAnsi="方正仿宋_GBK" w:eastAsia="方正仿宋_GBK" w:cs="方正仿宋_GBK"/>
          <w:sz w:val="24"/>
          <w:szCs w:val="24"/>
        </w:rPr>
        <w:t>制冷空调设备维修安装</w:t>
      </w:r>
      <w:r>
        <w:rPr>
          <w:rFonts w:hint="eastAsia" w:ascii="方正仿宋_GBK" w:hAnsi="方正仿宋_GBK" w:eastAsia="方正仿宋_GBK" w:cs="方正仿宋_GBK"/>
          <w:sz w:val="24"/>
          <w:szCs w:val="24"/>
          <w:lang w:val="en-US" w:eastAsia="zh-CN"/>
        </w:rPr>
        <w:t>作业证书”和高处（空）作业证。</w:t>
      </w:r>
    </w:p>
    <w:p>
      <w:pPr>
        <w:pageBreakBefore w:val="0"/>
        <w:widowControl/>
        <w:shd w:val="clear" w:color="auto" w:fill="FFFFFF"/>
        <w:kinsoku/>
        <w:wordWrap/>
        <w:overflowPunct/>
        <w:topLinePunct w:val="0"/>
        <w:autoSpaceDE/>
        <w:autoSpaceDN/>
        <w:bidi w:val="0"/>
        <w:spacing w:line="480" w:lineRule="exact"/>
        <w:ind w:left="0" w:leftChars="0" w:firstLine="482" w:firstLineChars="2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九、其他</w:t>
      </w:r>
    </w:p>
    <w:p>
      <w:pPr>
        <w:pageBreakBefore w:val="0"/>
        <w:widowControl/>
        <w:shd w:val="clear" w:color="auto" w:fill="FFFFFF"/>
        <w:kinsoku/>
        <w:wordWrap/>
        <w:overflowPunct/>
        <w:topLinePunct w:val="0"/>
        <w:autoSpaceDE/>
        <w:autoSpaceDN/>
        <w:bidi w:val="0"/>
        <w:spacing w:line="48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（一）成交原则</w:t>
      </w:r>
    </w:p>
    <w:p>
      <w:pPr>
        <w:pageBreakBefore w:val="0"/>
        <w:widowControl/>
        <w:shd w:val="clear" w:color="auto" w:fill="FFFFFF"/>
        <w:kinsoku/>
        <w:wordWrap/>
        <w:overflowPunct/>
        <w:topLinePunct w:val="0"/>
        <w:autoSpaceDE/>
        <w:autoSpaceDN/>
        <w:bidi w:val="0"/>
        <w:spacing w:line="480" w:lineRule="exact"/>
        <w:ind w:left="0" w:leftChars="0"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在符合本次采购要求、质量和服务的前提下，原则上报价最低的为成交</w:t>
      </w:r>
      <w:r>
        <w:rPr>
          <w:rFonts w:hint="eastAsia" w:ascii="方正仿宋_GBK" w:hAnsi="方正仿宋_GBK" w:eastAsia="方正仿宋_GBK" w:cs="方正仿宋_GBK"/>
          <w:kern w:val="0"/>
          <w:sz w:val="24"/>
          <w:szCs w:val="24"/>
          <w:lang w:eastAsia="zh-CN"/>
        </w:rPr>
        <w:t>服务商</w:t>
      </w:r>
      <w:r>
        <w:rPr>
          <w:rFonts w:hint="eastAsia" w:ascii="方正仿宋_GBK" w:hAnsi="方正仿宋_GBK" w:eastAsia="方正仿宋_GBK" w:cs="方正仿宋_GBK"/>
          <w:kern w:val="0"/>
          <w:sz w:val="24"/>
          <w:szCs w:val="24"/>
        </w:rPr>
        <w:t>。如出现两个以上相同最低报价的，则以服务响应时间短的</w:t>
      </w:r>
      <w:r>
        <w:rPr>
          <w:rFonts w:hint="eastAsia" w:ascii="方正仿宋_GBK" w:hAnsi="方正仿宋_GBK" w:eastAsia="方正仿宋_GBK" w:cs="方正仿宋_GBK"/>
          <w:kern w:val="0"/>
          <w:sz w:val="24"/>
          <w:szCs w:val="24"/>
          <w:lang w:eastAsia="zh-CN"/>
        </w:rPr>
        <w:t>服务商</w:t>
      </w:r>
      <w:r>
        <w:rPr>
          <w:rFonts w:hint="eastAsia" w:ascii="方正仿宋_GBK" w:hAnsi="方正仿宋_GBK" w:eastAsia="方正仿宋_GBK" w:cs="方正仿宋_GBK"/>
          <w:kern w:val="0"/>
          <w:sz w:val="24"/>
          <w:szCs w:val="24"/>
        </w:rPr>
        <w:t>为中标</w:t>
      </w:r>
      <w:r>
        <w:rPr>
          <w:rFonts w:hint="eastAsia" w:ascii="方正仿宋_GBK" w:hAnsi="方正仿宋_GBK" w:eastAsia="方正仿宋_GBK" w:cs="方正仿宋_GBK"/>
          <w:kern w:val="0"/>
          <w:sz w:val="24"/>
          <w:szCs w:val="24"/>
          <w:lang w:eastAsia="zh-CN"/>
        </w:rPr>
        <w:t>服务商</w:t>
      </w:r>
      <w:r>
        <w:rPr>
          <w:rFonts w:hint="eastAsia" w:ascii="方正仿宋_GBK" w:hAnsi="方正仿宋_GBK" w:eastAsia="方正仿宋_GBK" w:cs="方正仿宋_GBK"/>
          <w:kern w:val="0"/>
          <w:sz w:val="24"/>
          <w:szCs w:val="24"/>
        </w:rPr>
        <w:t>；如果最低报价和服务响应时间都相同，则以先报价的</w:t>
      </w:r>
      <w:r>
        <w:rPr>
          <w:rFonts w:hint="eastAsia" w:ascii="方正仿宋_GBK" w:hAnsi="方正仿宋_GBK" w:eastAsia="方正仿宋_GBK" w:cs="方正仿宋_GBK"/>
          <w:kern w:val="0"/>
          <w:sz w:val="24"/>
          <w:szCs w:val="24"/>
          <w:lang w:eastAsia="zh-CN"/>
        </w:rPr>
        <w:t>服务商</w:t>
      </w:r>
      <w:r>
        <w:rPr>
          <w:rFonts w:hint="eastAsia" w:ascii="方正仿宋_GBK" w:hAnsi="方正仿宋_GBK" w:eastAsia="方正仿宋_GBK" w:cs="方正仿宋_GBK"/>
          <w:kern w:val="0"/>
          <w:sz w:val="24"/>
          <w:szCs w:val="24"/>
        </w:rPr>
        <w:t>为中标</w:t>
      </w:r>
      <w:r>
        <w:rPr>
          <w:rFonts w:hint="eastAsia" w:ascii="方正仿宋_GBK" w:hAnsi="方正仿宋_GBK" w:eastAsia="方正仿宋_GBK" w:cs="方正仿宋_GBK"/>
          <w:kern w:val="0"/>
          <w:sz w:val="24"/>
          <w:szCs w:val="24"/>
          <w:lang w:eastAsia="zh-CN"/>
        </w:rPr>
        <w:t>服务商</w:t>
      </w:r>
      <w:r>
        <w:rPr>
          <w:rFonts w:hint="eastAsia" w:ascii="方正仿宋_GBK" w:hAnsi="方正仿宋_GBK" w:eastAsia="方正仿宋_GBK" w:cs="方正仿宋_GBK"/>
          <w:kern w:val="0"/>
          <w:sz w:val="24"/>
          <w:szCs w:val="24"/>
        </w:rPr>
        <w:t>。</w:t>
      </w:r>
    </w:p>
    <w:p>
      <w:pPr>
        <w:pageBreakBefore w:val="0"/>
        <w:widowControl/>
        <w:shd w:val="clear" w:color="auto" w:fill="FFFFFF"/>
        <w:kinsoku/>
        <w:wordWrap/>
        <w:overflowPunct/>
        <w:topLinePunct w:val="0"/>
        <w:autoSpaceDE/>
        <w:autoSpaceDN/>
        <w:bidi w:val="0"/>
        <w:spacing w:line="480" w:lineRule="exact"/>
        <w:ind w:left="0" w:leftChars="0"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（二）采购异议处理 </w:t>
      </w:r>
    </w:p>
    <w:p>
      <w:pPr>
        <w:pageBreakBefore w:val="0"/>
        <w:widowControl/>
        <w:shd w:val="clear" w:color="auto" w:fill="FFFFFF"/>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1、参与</w:t>
      </w:r>
      <w:r>
        <w:rPr>
          <w:rFonts w:hint="eastAsia" w:ascii="方正仿宋_GBK" w:hAnsi="方正仿宋_GBK" w:eastAsia="方正仿宋_GBK" w:cs="方正仿宋_GBK"/>
          <w:sz w:val="24"/>
          <w:szCs w:val="24"/>
          <w:lang w:eastAsia="zh-CN"/>
        </w:rPr>
        <w:t>服务商</w:t>
      </w:r>
      <w:r>
        <w:rPr>
          <w:rFonts w:hint="eastAsia" w:ascii="方正仿宋_GBK" w:hAnsi="方正仿宋_GBK" w:eastAsia="方正仿宋_GBK" w:cs="方正仿宋_GBK"/>
          <w:sz w:val="24"/>
          <w:szCs w:val="24"/>
        </w:rPr>
        <w:t>对采购文件中</w:t>
      </w:r>
      <w:r>
        <w:rPr>
          <w:rFonts w:hint="eastAsia" w:ascii="方正仿宋_GBK" w:hAnsi="方正仿宋_GBK" w:eastAsia="方正仿宋_GBK" w:cs="方正仿宋_GBK"/>
          <w:sz w:val="24"/>
          <w:szCs w:val="24"/>
          <w:lang w:eastAsia="zh-CN"/>
        </w:rPr>
        <w:t>服务商</w:t>
      </w:r>
      <w:r>
        <w:rPr>
          <w:rFonts w:hint="eastAsia" w:ascii="方正仿宋_GBK" w:hAnsi="方正仿宋_GBK" w:eastAsia="方正仿宋_GBK" w:cs="方正仿宋_GBK"/>
          <w:sz w:val="24"/>
          <w:szCs w:val="24"/>
        </w:rPr>
        <w:t>资格条件、技术质量和商务要求、评审标准及评审细则有异议的，应开标前向采购人提出。</w:t>
      </w:r>
    </w:p>
    <w:p>
      <w:pPr>
        <w:pageBreakBefore w:val="0"/>
        <w:widowControl/>
        <w:shd w:val="clear" w:color="auto" w:fill="FFFFFF"/>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服务商</w:t>
      </w:r>
      <w:r>
        <w:rPr>
          <w:rFonts w:hint="eastAsia" w:ascii="方正仿宋_GBK" w:hAnsi="方正仿宋_GBK" w:eastAsia="方正仿宋_GBK" w:cs="方正仿宋_GBK"/>
          <w:sz w:val="24"/>
          <w:szCs w:val="24"/>
        </w:rPr>
        <w:t>对成交结果或中标结果有异议的，应在开标现场提出，并附相关证明材料。</w:t>
      </w:r>
    </w:p>
    <w:p>
      <w:pPr>
        <w:pageBreakBefore w:val="0"/>
        <w:widowControl/>
        <w:shd w:val="clear" w:color="auto" w:fill="FFFFFF"/>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3.对于</w:t>
      </w:r>
      <w:r>
        <w:rPr>
          <w:rFonts w:hint="eastAsia" w:ascii="方正仿宋_GBK" w:hAnsi="方正仿宋_GBK" w:eastAsia="方正仿宋_GBK" w:cs="方正仿宋_GBK"/>
          <w:sz w:val="24"/>
          <w:szCs w:val="24"/>
          <w:lang w:eastAsia="zh-CN"/>
        </w:rPr>
        <w:t>服务商</w:t>
      </w:r>
      <w:r>
        <w:rPr>
          <w:rFonts w:hint="eastAsia" w:ascii="方正仿宋_GBK" w:hAnsi="方正仿宋_GBK" w:eastAsia="方正仿宋_GBK" w:cs="方正仿宋_GBK"/>
          <w:sz w:val="24"/>
          <w:szCs w:val="24"/>
        </w:rPr>
        <w:t>弄虚作假、恶意中标或中标后不履行服务承诺等不良行为，采购人有权取消其中标资格。</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482" w:firstLineChars="200"/>
        <w:jc w:val="center"/>
        <w:textAlignment w:val="auto"/>
        <w:rPr>
          <w:rFonts w:hint="eastAsia" w:ascii="方正仿宋_GBK" w:hAnsi="方正仿宋_GBK" w:eastAsia="方正仿宋_GBK" w:cs="方正仿宋_GBK"/>
          <w:b/>
          <w:bCs/>
          <w:color w:val="auto"/>
          <w:sz w:val="24"/>
          <w:szCs w:val="24"/>
          <w:highlight w:val="none"/>
          <w:lang w:val="en-US" w:eastAsia="zh-CN"/>
        </w:rPr>
        <w:sectPr>
          <w:pgSz w:w="11907" w:h="16840"/>
          <w:pgMar w:top="1134" w:right="1191" w:bottom="1134" w:left="1304" w:header="624" w:footer="992" w:gutter="0"/>
          <w:pgNumType w:fmt="numberInDash"/>
          <w:cols w:space="720" w:num="1"/>
          <w:docGrid w:linePitch="381" w:charSpace="0"/>
        </w:sect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_GBK" w:hAnsi="方正小标宋_GBK" w:eastAsia="方正小标宋_GBK" w:cs="方正小标宋_GBK"/>
          <w:color w:val="auto"/>
          <w:sz w:val="30"/>
          <w:szCs w:val="30"/>
          <w:highlight w:val="none"/>
          <w:lang w:val="en-US" w:eastAsia="zh-CN"/>
        </w:rPr>
      </w:pPr>
      <w:r>
        <w:rPr>
          <w:rFonts w:hint="eastAsia" w:ascii="方正小标宋_GBK" w:hAnsi="方正小标宋_GBK" w:eastAsia="方正小标宋_GBK" w:cs="方正小标宋_GBK"/>
          <w:b/>
          <w:bCs/>
          <w:color w:val="auto"/>
          <w:sz w:val="30"/>
          <w:szCs w:val="30"/>
          <w:highlight w:val="none"/>
          <w:lang w:val="en-US" w:eastAsia="zh-CN"/>
        </w:rPr>
        <w:t>重庆城市管理职业学院空调维修服务监管考核办法</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为加强学校空调维修服务监督管理，规范维保服务行为，提高服务质量。根据国家和重庆市有关法律法规，结合我校空调维修维保特点，制定本办法。</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一、组织架构</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为了保证服务质量，实现空调维修服务的优质目标，学校设立空调维修服务质量考核办公室（以下简称考核办），代表学校对维修服务过程和结果实施监督与管理。</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二、考评内容</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本办法对学校空调维修服务公司的服务进行绩效评价，主要依据《重庆城市管理职业学院空调维修服务监管考核办法》，监管部门对应监管区域所涉及的服务内容进行考评，评分项总数算出得分。监管考评过程分为5类项目进行。</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学校考核部门按照下表对服务商进行进行考核，视考核分值确定支付服务商的维修费用比例。</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1.考核实得分在90分及以上的，学校按照考核结果全额支付当期维修服务费。</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2.考核实得分在80-89分的，学校按照考核结果支付当期80%的维修服务费，剩余20%学校不支付给服务商，服务商不得索取。</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3.考核实得分在80分以下的为不合格，学校仅支付当期维修服务费的50%。同时解除维修服务合同。</w:t>
      </w:r>
    </w:p>
    <w:p>
      <w:pPr>
        <w:snapToGrid w:val="0"/>
        <w:spacing w:line="360" w:lineRule="auto"/>
        <w:ind w:firstLine="2168" w:firstLineChars="900"/>
        <w:rPr>
          <w:rFonts w:hint="eastAsia" w:ascii="宋体" w:hAnsi="宋体" w:eastAsia="宋体" w:cs="宋体"/>
          <w:b/>
          <w:bCs/>
          <w:color w:val="auto"/>
          <w:sz w:val="24"/>
          <w:szCs w:val="24"/>
          <w:highlight w:val="none"/>
          <w:lang w:val="en-US" w:eastAsia="zh-CN"/>
        </w:rPr>
      </w:pP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lang w:val="en-US" w:eastAsia="zh-CN"/>
        </w:rPr>
        <w:t>重庆城市管理职业学院空调维修服务监管考核</w:t>
      </w:r>
      <w:r>
        <w:rPr>
          <w:rFonts w:hint="eastAsia" w:ascii="宋体" w:hAnsi="宋体" w:eastAsia="宋体" w:cs="宋体"/>
          <w:b/>
          <w:bCs/>
          <w:color w:val="auto"/>
          <w:sz w:val="24"/>
          <w:szCs w:val="24"/>
          <w:highlight w:val="none"/>
          <w:lang w:eastAsia="zh-CN"/>
        </w:rPr>
        <w:t>考评表</w:t>
      </w:r>
    </w:p>
    <w:tbl>
      <w:tblPr>
        <w:tblStyle w:val="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227"/>
        <w:gridCol w:w="3572"/>
        <w:gridCol w:w="1284"/>
        <w:gridCol w:w="99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auto"/>
                <w:sz w:val="18"/>
                <w:szCs w:val="18"/>
                <w:highlight w:val="none"/>
              </w:rPr>
            </w:pPr>
            <w:r>
              <w:rPr>
                <w:rFonts w:hint="eastAsia" w:ascii="方正黑体_GBK" w:hAnsi="方正黑体_GBK" w:eastAsia="方正黑体_GBK" w:cs="方正黑体_GBK"/>
                <w:color w:val="auto"/>
                <w:sz w:val="18"/>
                <w:szCs w:val="18"/>
                <w:highlight w:val="none"/>
              </w:rPr>
              <w:t>序号</w:t>
            </w:r>
          </w:p>
        </w:tc>
        <w:tc>
          <w:tcPr>
            <w:tcW w:w="222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auto"/>
                <w:sz w:val="18"/>
                <w:szCs w:val="18"/>
                <w:highlight w:val="none"/>
              </w:rPr>
            </w:pPr>
            <w:r>
              <w:rPr>
                <w:rFonts w:hint="eastAsia" w:ascii="方正黑体_GBK" w:hAnsi="方正黑体_GBK" w:eastAsia="方正黑体_GBK" w:cs="方正黑体_GBK"/>
                <w:color w:val="auto"/>
                <w:sz w:val="18"/>
                <w:szCs w:val="18"/>
                <w:highlight w:val="none"/>
              </w:rPr>
              <w:t>考核内容</w:t>
            </w:r>
          </w:p>
        </w:tc>
        <w:tc>
          <w:tcPr>
            <w:tcW w:w="357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auto"/>
                <w:sz w:val="18"/>
                <w:szCs w:val="18"/>
                <w:highlight w:val="none"/>
              </w:rPr>
            </w:pPr>
            <w:r>
              <w:rPr>
                <w:rFonts w:hint="eastAsia" w:ascii="方正黑体_GBK" w:hAnsi="方正黑体_GBK" w:eastAsia="方正黑体_GBK" w:cs="方正黑体_GBK"/>
                <w:color w:val="auto"/>
                <w:sz w:val="18"/>
                <w:szCs w:val="18"/>
                <w:highlight w:val="none"/>
              </w:rPr>
              <w:t>扣分标准</w:t>
            </w:r>
          </w:p>
        </w:tc>
        <w:tc>
          <w:tcPr>
            <w:tcW w:w="128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auto"/>
                <w:sz w:val="18"/>
                <w:szCs w:val="18"/>
                <w:highlight w:val="none"/>
              </w:rPr>
            </w:pPr>
            <w:r>
              <w:rPr>
                <w:rFonts w:hint="eastAsia" w:ascii="方正黑体_GBK" w:hAnsi="方正黑体_GBK" w:eastAsia="方正黑体_GBK" w:cs="方正黑体_GBK"/>
                <w:color w:val="auto"/>
                <w:sz w:val="18"/>
                <w:szCs w:val="18"/>
                <w:highlight w:val="none"/>
              </w:rPr>
              <w:t>考评方法</w:t>
            </w:r>
          </w:p>
        </w:tc>
        <w:tc>
          <w:tcPr>
            <w:tcW w:w="99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auto"/>
                <w:sz w:val="18"/>
                <w:szCs w:val="18"/>
                <w:highlight w:val="none"/>
              </w:rPr>
            </w:pPr>
            <w:r>
              <w:rPr>
                <w:rFonts w:hint="eastAsia" w:ascii="方正黑体_GBK" w:hAnsi="方正黑体_GBK" w:eastAsia="方正黑体_GBK" w:cs="方正黑体_GBK"/>
                <w:color w:val="auto"/>
                <w:sz w:val="18"/>
                <w:szCs w:val="18"/>
                <w:highlight w:val="none"/>
              </w:rPr>
              <w:t>应得分</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color w:val="auto"/>
                <w:sz w:val="18"/>
                <w:szCs w:val="18"/>
                <w:highlight w:val="none"/>
              </w:rPr>
            </w:pPr>
            <w:r>
              <w:rPr>
                <w:rFonts w:hint="eastAsia" w:ascii="方正黑体_GBK" w:hAnsi="方正黑体_GBK" w:eastAsia="方正黑体_GBK" w:cs="方正黑体_GBK"/>
                <w:color w:val="auto"/>
                <w:sz w:val="18"/>
                <w:szCs w:val="18"/>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w:t>
            </w:r>
          </w:p>
        </w:tc>
        <w:tc>
          <w:tcPr>
            <w:tcW w:w="2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eastAsia="zh-CN"/>
              </w:rPr>
              <w:t>维修</w:t>
            </w:r>
            <w:r>
              <w:rPr>
                <w:rFonts w:hint="eastAsia" w:ascii="方正仿宋_GBK" w:hAnsi="方正仿宋_GBK" w:eastAsia="方正仿宋_GBK" w:cs="方正仿宋_GBK"/>
                <w:color w:val="auto"/>
                <w:sz w:val="18"/>
                <w:szCs w:val="18"/>
                <w:highlight w:val="none"/>
              </w:rPr>
              <w:t>验收</w:t>
            </w:r>
          </w:p>
        </w:tc>
        <w:tc>
          <w:tcPr>
            <w:tcW w:w="3572"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eastAsia="zh-CN"/>
              </w:rPr>
              <w:t>空调</w:t>
            </w:r>
            <w:r>
              <w:rPr>
                <w:rFonts w:hint="eastAsia" w:ascii="方正仿宋_GBK" w:hAnsi="方正仿宋_GBK" w:eastAsia="方正仿宋_GBK" w:cs="方正仿宋_GBK"/>
                <w:color w:val="auto"/>
                <w:sz w:val="18"/>
                <w:szCs w:val="18"/>
                <w:highlight w:val="none"/>
              </w:rPr>
              <w:t>系统</w:t>
            </w:r>
            <w:r>
              <w:rPr>
                <w:rFonts w:hint="eastAsia" w:ascii="方正仿宋_GBK" w:hAnsi="方正仿宋_GBK" w:eastAsia="方正仿宋_GBK" w:cs="方正仿宋_GBK"/>
                <w:color w:val="auto"/>
                <w:sz w:val="18"/>
                <w:szCs w:val="18"/>
                <w:highlight w:val="none"/>
                <w:lang w:eastAsia="zh-CN"/>
              </w:rPr>
              <w:t>在当月维修后，非人为因素导致</w:t>
            </w:r>
            <w:r>
              <w:rPr>
                <w:rFonts w:hint="eastAsia" w:ascii="方正仿宋_GBK" w:hAnsi="方正仿宋_GBK" w:eastAsia="方正仿宋_GBK" w:cs="方正仿宋_GBK"/>
                <w:color w:val="auto"/>
                <w:sz w:val="18"/>
                <w:szCs w:val="18"/>
                <w:highlight w:val="none"/>
              </w:rPr>
              <w:t>功能</w:t>
            </w:r>
            <w:r>
              <w:rPr>
                <w:rFonts w:hint="eastAsia" w:ascii="方正仿宋_GBK" w:hAnsi="方正仿宋_GBK" w:eastAsia="方正仿宋_GBK" w:cs="方正仿宋_GBK"/>
                <w:color w:val="auto"/>
                <w:sz w:val="18"/>
                <w:szCs w:val="18"/>
                <w:highlight w:val="none"/>
                <w:lang w:eastAsia="zh-CN"/>
              </w:rPr>
              <w:t>仍</w:t>
            </w:r>
            <w:r>
              <w:rPr>
                <w:rFonts w:hint="eastAsia" w:ascii="方正仿宋_GBK" w:hAnsi="方正仿宋_GBK" w:eastAsia="方正仿宋_GBK" w:cs="方正仿宋_GBK"/>
                <w:color w:val="auto"/>
                <w:sz w:val="18"/>
                <w:szCs w:val="18"/>
                <w:highlight w:val="none"/>
              </w:rPr>
              <w:t>不正常，</w:t>
            </w:r>
            <w:r>
              <w:rPr>
                <w:rFonts w:hint="eastAsia" w:ascii="方正仿宋_GBK" w:hAnsi="方正仿宋_GBK" w:eastAsia="方正仿宋_GBK" w:cs="方正仿宋_GBK"/>
                <w:color w:val="auto"/>
                <w:sz w:val="18"/>
                <w:szCs w:val="18"/>
                <w:highlight w:val="none"/>
                <w:lang w:eastAsia="zh-CN"/>
              </w:rPr>
              <w:t>造成二次维修，</w:t>
            </w:r>
            <w:r>
              <w:rPr>
                <w:rFonts w:hint="eastAsia" w:ascii="方正仿宋_GBK" w:hAnsi="方正仿宋_GBK" w:eastAsia="方正仿宋_GBK" w:cs="方正仿宋_GBK"/>
                <w:color w:val="auto"/>
                <w:sz w:val="18"/>
                <w:szCs w:val="18"/>
                <w:highlight w:val="none"/>
              </w:rPr>
              <w:t>发现1起扣</w:t>
            </w:r>
            <w:r>
              <w:rPr>
                <w:rFonts w:hint="eastAsia" w:ascii="方正仿宋_GBK" w:hAnsi="方正仿宋_GBK" w:eastAsia="方正仿宋_GBK" w:cs="方正仿宋_GBK"/>
                <w:color w:val="auto"/>
                <w:sz w:val="18"/>
                <w:szCs w:val="18"/>
                <w:highlight w:val="none"/>
                <w:lang w:val="en-US" w:eastAsia="zh-CN"/>
              </w:rPr>
              <w:t>2</w:t>
            </w:r>
            <w:r>
              <w:rPr>
                <w:rFonts w:hint="eastAsia" w:ascii="方正仿宋_GBK" w:hAnsi="方正仿宋_GBK" w:eastAsia="方正仿宋_GBK" w:cs="方正仿宋_GBK"/>
                <w:color w:val="auto"/>
                <w:sz w:val="18"/>
                <w:szCs w:val="18"/>
                <w:highlight w:val="none"/>
              </w:rPr>
              <w:t>分</w:t>
            </w:r>
          </w:p>
        </w:tc>
        <w:tc>
          <w:tcPr>
            <w:tcW w:w="128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抽检</w:t>
            </w:r>
            <w:r>
              <w:rPr>
                <w:rFonts w:hint="eastAsia" w:ascii="方正仿宋_GBK" w:hAnsi="方正仿宋_GBK" w:eastAsia="方正仿宋_GBK" w:cs="方正仿宋_GBK"/>
                <w:color w:val="auto"/>
                <w:sz w:val="18"/>
                <w:szCs w:val="18"/>
                <w:highlight w:val="none"/>
                <w:lang w:eastAsia="zh-CN"/>
              </w:rPr>
              <w:t>空调</w:t>
            </w:r>
            <w:r>
              <w:rPr>
                <w:rFonts w:hint="eastAsia" w:ascii="方正仿宋_GBK" w:hAnsi="方正仿宋_GBK" w:eastAsia="方正仿宋_GBK" w:cs="方正仿宋_GBK"/>
                <w:color w:val="auto"/>
                <w:sz w:val="18"/>
                <w:szCs w:val="18"/>
                <w:highlight w:val="none"/>
              </w:rPr>
              <w:t>系统运行情况</w:t>
            </w:r>
          </w:p>
        </w:tc>
        <w:tc>
          <w:tcPr>
            <w:tcW w:w="99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30</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w:t>
            </w:r>
          </w:p>
        </w:tc>
        <w:tc>
          <w:tcPr>
            <w:tcW w:w="2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lang w:eastAsia="zh-CN"/>
              </w:rPr>
            </w:pPr>
            <w:r>
              <w:rPr>
                <w:rFonts w:hint="eastAsia" w:ascii="方正仿宋_GBK" w:hAnsi="方正仿宋_GBK" w:eastAsia="方正仿宋_GBK" w:cs="方正仿宋_GBK"/>
                <w:color w:val="auto"/>
                <w:sz w:val="18"/>
                <w:szCs w:val="18"/>
                <w:highlight w:val="none"/>
                <w:lang w:eastAsia="zh-CN"/>
              </w:rPr>
              <w:t>空调系统</w:t>
            </w:r>
            <w:r>
              <w:rPr>
                <w:rFonts w:hint="eastAsia" w:ascii="方正仿宋_GBK" w:hAnsi="方正仿宋_GBK" w:eastAsia="方正仿宋_GBK" w:cs="方正仿宋_GBK"/>
                <w:color w:val="auto"/>
                <w:sz w:val="18"/>
                <w:szCs w:val="18"/>
                <w:highlight w:val="none"/>
              </w:rPr>
              <w:t>设施设备维修</w:t>
            </w:r>
            <w:r>
              <w:rPr>
                <w:rFonts w:hint="eastAsia" w:ascii="方正仿宋_GBK" w:hAnsi="方正仿宋_GBK" w:eastAsia="方正仿宋_GBK" w:cs="方正仿宋_GBK"/>
                <w:color w:val="auto"/>
                <w:sz w:val="18"/>
                <w:szCs w:val="18"/>
                <w:highlight w:val="none"/>
                <w:lang w:eastAsia="zh-CN"/>
              </w:rPr>
              <w:t>响应</w:t>
            </w:r>
          </w:p>
        </w:tc>
        <w:tc>
          <w:tcPr>
            <w:tcW w:w="3572"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未在规定时间内维修或更换，发现1起扣</w:t>
            </w:r>
            <w:r>
              <w:rPr>
                <w:rFonts w:hint="eastAsia" w:ascii="方正仿宋_GBK" w:hAnsi="方正仿宋_GBK" w:eastAsia="方正仿宋_GBK" w:cs="方正仿宋_GBK"/>
                <w:color w:val="auto"/>
                <w:sz w:val="18"/>
                <w:szCs w:val="18"/>
                <w:highlight w:val="none"/>
                <w:lang w:val="en-US" w:eastAsia="zh-CN"/>
              </w:rPr>
              <w:t>2</w:t>
            </w:r>
            <w:r>
              <w:rPr>
                <w:rFonts w:hint="eastAsia" w:ascii="方正仿宋_GBK" w:hAnsi="方正仿宋_GBK" w:eastAsia="方正仿宋_GBK" w:cs="方正仿宋_GBK"/>
                <w:color w:val="auto"/>
                <w:sz w:val="18"/>
                <w:szCs w:val="18"/>
                <w:highlight w:val="none"/>
              </w:rPr>
              <w:t>分</w:t>
            </w:r>
          </w:p>
        </w:tc>
        <w:tc>
          <w:tcPr>
            <w:tcW w:w="128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查记录及现场检查</w:t>
            </w:r>
          </w:p>
        </w:tc>
        <w:tc>
          <w:tcPr>
            <w:tcW w:w="99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20</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w:t>
            </w:r>
          </w:p>
        </w:tc>
        <w:tc>
          <w:tcPr>
            <w:tcW w:w="2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eastAsia="zh-CN"/>
              </w:rPr>
              <w:t>维修</w:t>
            </w:r>
            <w:r>
              <w:rPr>
                <w:rFonts w:hint="eastAsia" w:ascii="方正仿宋_GBK" w:hAnsi="方正仿宋_GBK" w:eastAsia="方正仿宋_GBK" w:cs="方正仿宋_GBK"/>
                <w:color w:val="auto"/>
                <w:sz w:val="18"/>
                <w:szCs w:val="18"/>
                <w:highlight w:val="none"/>
                <w:lang w:val="en-US" w:eastAsia="zh-CN"/>
              </w:rPr>
              <w:t>单</w:t>
            </w:r>
            <w:r>
              <w:rPr>
                <w:rFonts w:hint="eastAsia" w:ascii="方正仿宋_GBK" w:hAnsi="方正仿宋_GBK" w:eastAsia="方正仿宋_GBK" w:cs="方正仿宋_GBK"/>
                <w:color w:val="auto"/>
                <w:sz w:val="18"/>
                <w:szCs w:val="18"/>
                <w:highlight w:val="none"/>
                <w:lang w:eastAsia="zh-CN"/>
              </w:rPr>
              <w:t>做假</w:t>
            </w:r>
          </w:p>
        </w:tc>
        <w:tc>
          <w:tcPr>
            <w:tcW w:w="3572"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eastAsia="zh-CN"/>
              </w:rPr>
              <w:t>维修</w:t>
            </w:r>
            <w:r>
              <w:rPr>
                <w:rFonts w:hint="eastAsia" w:ascii="方正仿宋_GBK" w:hAnsi="方正仿宋_GBK" w:eastAsia="方正仿宋_GBK" w:cs="方正仿宋_GBK"/>
                <w:color w:val="auto"/>
                <w:sz w:val="18"/>
                <w:szCs w:val="18"/>
                <w:highlight w:val="none"/>
              </w:rPr>
              <w:t>维护保养</w:t>
            </w:r>
            <w:r>
              <w:rPr>
                <w:rFonts w:hint="eastAsia" w:ascii="方正仿宋_GBK" w:hAnsi="方正仿宋_GBK" w:eastAsia="方正仿宋_GBK" w:cs="方正仿宋_GBK"/>
                <w:color w:val="auto"/>
                <w:sz w:val="18"/>
                <w:szCs w:val="18"/>
                <w:highlight w:val="none"/>
                <w:lang w:eastAsia="zh-CN"/>
              </w:rPr>
              <w:t>记录虚报、谎报，发</w:t>
            </w:r>
            <w:r>
              <w:rPr>
                <w:rFonts w:hint="eastAsia" w:ascii="方正仿宋_GBK" w:hAnsi="方正仿宋_GBK" w:eastAsia="方正仿宋_GBK" w:cs="方正仿宋_GBK"/>
                <w:color w:val="auto"/>
                <w:sz w:val="18"/>
                <w:szCs w:val="18"/>
                <w:highlight w:val="none"/>
              </w:rPr>
              <w:t>现1次扣</w:t>
            </w:r>
            <w:r>
              <w:rPr>
                <w:rFonts w:hint="eastAsia" w:ascii="方正仿宋_GBK" w:hAnsi="方正仿宋_GBK" w:eastAsia="方正仿宋_GBK" w:cs="方正仿宋_GBK"/>
                <w:color w:val="auto"/>
                <w:sz w:val="18"/>
                <w:szCs w:val="18"/>
                <w:highlight w:val="none"/>
                <w:lang w:val="en-US" w:eastAsia="zh-CN"/>
              </w:rPr>
              <w:t>10</w:t>
            </w:r>
            <w:r>
              <w:rPr>
                <w:rFonts w:hint="eastAsia" w:ascii="方正仿宋_GBK" w:hAnsi="方正仿宋_GBK" w:eastAsia="方正仿宋_GBK" w:cs="方正仿宋_GBK"/>
                <w:color w:val="auto"/>
                <w:sz w:val="18"/>
                <w:szCs w:val="18"/>
                <w:highlight w:val="none"/>
              </w:rPr>
              <w:t>分</w:t>
            </w:r>
          </w:p>
        </w:tc>
        <w:tc>
          <w:tcPr>
            <w:tcW w:w="128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查记录及现场检查</w:t>
            </w:r>
          </w:p>
        </w:tc>
        <w:tc>
          <w:tcPr>
            <w:tcW w:w="99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30</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w:t>
            </w:r>
          </w:p>
        </w:tc>
        <w:tc>
          <w:tcPr>
            <w:tcW w:w="2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lang w:eastAsia="zh-CN"/>
              </w:rPr>
            </w:pPr>
            <w:r>
              <w:rPr>
                <w:rFonts w:hint="eastAsia" w:ascii="方正仿宋_GBK" w:hAnsi="方正仿宋_GBK" w:eastAsia="方正仿宋_GBK" w:cs="方正仿宋_GBK"/>
                <w:color w:val="auto"/>
                <w:sz w:val="18"/>
                <w:szCs w:val="18"/>
                <w:highlight w:val="none"/>
                <w:lang w:eastAsia="zh-CN"/>
              </w:rPr>
              <w:t>维修</w:t>
            </w:r>
            <w:r>
              <w:rPr>
                <w:rFonts w:hint="eastAsia" w:ascii="方正仿宋_GBK" w:hAnsi="方正仿宋_GBK" w:eastAsia="方正仿宋_GBK" w:cs="方正仿宋_GBK"/>
                <w:color w:val="auto"/>
                <w:sz w:val="18"/>
                <w:szCs w:val="18"/>
                <w:highlight w:val="none"/>
              </w:rPr>
              <w:t>维护</w:t>
            </w:r>
            <w:r>
              <w:rPr>
                <w:rFonts w:hint="eastAsia" w:ascii="方正仿宋_GBK" w:hAnsi="方正仿宋_GBK" w:eastAsia="方正仿宋_GBK" w:cs="方正仿宋_GBK"/>
                <w:color w:val="auto"/>
                <w:sz w:val="18"/>
                <w:szCs w:val="18"/>
                <w:highlight w:val="none"/>
                <w:lang w:eastAsia="zh-CN"/>
              </w:rPr>
              <w:t>工作规范</w:t>
            </w:r>
          </w:p>
        </w:tc>
        <w:tc>
          <w:tcPr>
            <w:tcW w:w="3572"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lang w:eastAsia="zh-CN"/>
              </w:rPr>
            </w:pPr>
            <w:r>
              <w:rPr>
                <w:rFonts w:hint="eastAsia" w:ascii="方正仿宋_GBK" w:hAnsi="方正仿宋_GBK" w:eastAsia="方正仿宋_GBK" w:cs="方正仿宋_GBK"/>
                <w:color w:val="auto"/>
                <w:sz w:val="18"/>
                <w:szCs w:val="18"/>
                <w:highlight w:val="none"/>
                <w:lang w:eastAsia="zh-CN"/>
              </w:rPr>
              <w:t>维修维护过程中文明施工，不得与师生发生纠纷，遵守管理规定，出现一次事故和纠纷，</w:t>
            </w:r>
            <w:r>
              <w:rPr>
                <w:rFonts w:hint="eastAsia" w:ascii="方正仿宋_GBK" w:hAnsi="方正仿宋_GBK" w:eastAsia="方正仿宋_GBK" w:cs="方正仿宋_GBK"/>
                <w:color w:val="auto"/>
                <w:sz w:val="18"/>
                <w:szCs w:val="18"/>
                <w:highlight w:val="none"/>
              </w:rPr>
              <w:t>扣</w:t>
            </w:r>
            <w:r>
              <w:rPr>
                <w:rFonts w:hint="eastAsia" w:ascii="方正仿宋_GBK" w:hAnsi="方正仿宋_GBK" w:eastAsia="方正仿宋_GBK" w:cs="方正仿宋_GBK"/>
                <w:color w:val="auto"/>
                <w:sz w:val="18"/>
                <w:szCs w:val="18"/>
                <w:highlight w:val="none"/>
                <w:lang w:val="en-US" w:eastAsia="zh-CN"/>
              </w:rPr>
              <w:t>2</w:t>
            </w:r>
            <w:r>
              <w:rPr>
                <w:rFonts w:hint="eastAsia" w:ascii="方正仿宋_GBK" w:hAnsi="方正仿宋_GBK" w:eastAsia="方正仿宋_GBK" w:cs="方正仿宋_GBK"/>
                <w:color w:val="auto"/>
                <w:sz w:val="18"/>
                <w:szCs w:val="18"/>
                <w:highlight w:val="none"/>
              </w:rPr>
              <w:t>分</w:t>
            </w:r>
            <w:r>
              <w:rPr>
                <w:rFonts w:hint="eastAsia" w:ascii="方正仿宋_GBK" w:hAnsi="方正仿宋_GBK" w:eastAsia="方正仿宋_GBK" w:cs="方正仿宋_GBK"/>
                <w:color w:val="auto"/>
                <w:sz w:val="18"/>
                <w:szCs w:val="18"/>
                <w:highlight w:val="none"/>
                <w:lang w:eastAsia="zh-CN"/>
              </w:rPr>
              <w:t>。</w:t>
            </w:r>
          </w:p>
        </w:tc>
        <w:tc>
          <w:tcPr>
            <w:tcW w:w="128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查记录及现场检查</w:t>
            </w:r>
          </w:p>
        </w:tc>
        <w:tc>
          <w:tcPr>
            <w:tcW w:w="99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10</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18"/>
                <w:szCs w:val="18"/>
                <w:highlight w:val="none"/>
                <w:lang w:eastAsia="zh-CN"/>
              </w:rPr>
            </w:pPr>
            <w:r>
              <w:rPr>
                <w:rFonts w:hint="eastAsia" w:ascii="方正仿宋_GBK" w:hAnsi="方正仿宋_GBK" w:eastAsia="方正仿宋_GBK" w:cs="方正仿宋_GBK"/>
                <w:color w:val="auto"/>
                <w:sz w:val="18"/>
                <w:szCs w:val="18"/>
                <w:highlight w:val="none"/>
                <w:lang w:val="en-US" w:eastAsia="zh-CN"/>
              </w:rPr>
              <w:t>5</w:t>
            </w:r>
          </w:p>
        </w:tc>
        <w:tc>
          <w:tcPr>
            <w:tcW w:w="2227"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lang w:eastAsia="zh-CN"/>
              </w:rPr>
              <w:t>空调设备</w:t>
            </w:r>
            <w:r>
              <w:rPr>
                <w:rFonts w:hint="eastAsia" w:ascii="方正仿宋_GBK" w:hAnsi="方正仿宋_GBK" w:eastAsia="方正仿宋_GBK" w:cs="方正仿宋_GBK"/>
                <w:color w:val="auto"/>
                <w:sz w:val="18"/>
                <w:szCs w:val="18"/>
                <w:highlight w:val="none"/>
              </w:rPr>
              <w:t>系统发生紧急故障时，乙方</w:t>
            </w:r>
            <w:r>
              <w:rPr>
                <w:rFonts w:hint="eastAsia" w:ascii="方正仿宋_GBK" w:hAnsi="方正仿宋_GBK" w:eastAsia="方正仿宋_GBK" w:cs="方正仿宋_GBK"/>
                <w:color w:val="auto"/>
                <w:sz w:val="18"/>
                <w:szCs w:val="18"/>
                <w:highlight w:val="none"/>
                <w:lang w:eastAsia="zh-CN"/>
              </w:rPr>
              <w:t>需</w:t>
            </w:r>
            <w:r>
              <w:rPr>
                <w:rFonts w:hint="eastAsia" w:ascii="方正仿宋_GBK" w:hAnsi="方正仿宋_GBK" w:eastAsia="方正仿宋_GBK" w:cs="方正仿宋_GBK"/>
                <w:color w:val="auto"/>
                <w:sz w:val="18"/>
                <w:szCs w:val="18"/>
                <w:highlight w:val="none"/>
              </w:rPr>
              <w:t>在2小时内到达现场</w:t>
            </w:r>
          </w:p>
        </w:tc>
        <w:tc>
          <w:tcPr>
            <w:tcW w:w="3572"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未及时到达现场，一次扣</w:t>
            </w:r>
            <w:r>
              <w:rPr>
                <w:rFonts w:hint="eastAsia" w:ascii="方正仿宋_GBK" w:hAnsi="方正仿宋_GBK" w:eastAsia="方正仿宋_GBK" w:cs="方正仿宋_GBK"/>
                <w:color w:val="auto"/>
                <w:sz w:val="18"/>
                <w:szCs w:val="18"/>
                <w:highlight w:val="none"/>
                <w:lang w:val="en-US" w:eastAsia="zh-CN"/>
              </w:rPr>
              <w:t>2</w:t>
            </w:r>
            <w:r>
              <w:rPr>
                <w:rFonts w:hint="eastAsia" w:ascii="方正仿宋_GBK" w:hAnsi="方正仿宋_GBK" w:eastAsia="方正仿宋_GBK" w:cs="方正仿宋_GBK"/>
                <w:color w:val="auto"/>
                <w:sz w:val="18"/>
                <w:szCs w:val="18"/>
                <w:highlight w:val="none"/>
              </w:rPr>
              <w:t>分</w:t>
            </w:r>
          </w:p>
        </w:tc>
        <w:tc>
          <w:tcPr>
            <w:tcW w:w="128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查记录</w:t>
            </w:r>
          </w:p>
        </w:tc>
        <w:tc>
          <w:tcPr>
            <w:tcW w:w="99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color w:val="auto"/>
                <w:sz w:val="18"/>
                <w:szCs w:val="18"/>
                <w:highlight w:val="none"/>
                <w:lang w:val="en-US" w:eastAsia="zh-CN"/>
              </w:rPr>
            </w:pPr>
            <w:r>
              <w:rPr>
                <w:rFonts w:hint="eastAsia" w:ascii="方正仿宋_GBK" w:hAnsi="方正仿宋_GBK" w:eastAsia="方正仿宋_GBK" w:cs="方正仿宋_GBK"/>
                <w:color w:val="auto"/>
                <w:sz w:val="18"/>
                <w:szCs w:val="18"/>
                <w:highlight w:val="none"/>
                <w:lang w:val="en-US" w:eastAsia="zh-CN"/>
              </w:rPr>
              <w:t>10</w:t>
            </w:r>
          </w:p>
        </w:tc>
        <w:tc>
          <w:tcPr>
            <w:tcW w:w="76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823" w:type="dxa"/>
            <w:gridSpan w:val="4"/>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合计</w:t>
            </w:r>
          </w:p>
        </w:tc>
        <w:tc>
          <w:tcPr>
            <w:tcW w:w="99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18"/>
                <w:szCs w:val="18"/>
                <w:highlight w:val="none"/>
              </w:rPr>
            </w:pPr>
          </w:p>
        </w:tc>
        <w:tc>
          <w:tcPr>
            <w:tcW w:w="763"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kern w:val="0"/>
          <w:sz w:val="24"/>
          <w:szCs w:val="24"/>
          <w:highlight w:val="none"/>
        </w:rPr>
        <w:sectPr>
          <w:pgSz w:w="11907" w:h="16840"/>
          <w:pgMar w:top="1134" w:right="1191" w:bottom="1134" w:left="1304" w:header="624" w:footer="992" w:gutter="0"/>
          <w:pgNumType w:fmt="numberInDash"/>
          <w:cols w:space="720" w:num="1"/>
          <w:docGrid w:linePitch="381" w:charSpace="0"/>
        </w:sectPr>
      </w:pPr>
    </w:p>
    <w:p>
      <w:pPr>
        <w:pStyle w:val="2"/>
        <w:numPr>
          <w:ilvl w:val="0"/>
          <w:numId w:val="0"/>
        </w:numPr>
        <w:autoSpaceDE w:val="0"/>
        <w:autoSpaceDN w:val="0"/>
        <w:spacing w:before="32" w:after="32"/>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重庆城市职业管理学院</w:t>
      </w:r>
      <w:r>
        <w:rPr>
          <w:rFonts w:hint="eastAsia" w:ascii="方正黑体_GBK" w:hAnsi="方正黑体_GBK" w:eastAsia="方正黑体_GBK" w:cs="方正黑体_GBK"/>
          <w:b/>
          <w:bCs/>
          <w:color w:val="000000"/>
          <w:sz w:val="28"/>
          <w:szCs w:val="28"/>
          <w:lang w:eastAsia="zh-CN"/>
        </w:rPr>
        <w:t>2</w:t>
      </w:r>
      <w:r>
        <w:rPr>
          <w:rFonts w:hint="eastAsia" w:ascii="方正黑体_GBK" w:hAnsi="方正黑体_GBK" w:eastAsia="方正黑体_GBK" w:cs="方正黑体_GBK"/>
          <w:sz w:val="28"/>
          <w:szCs w:val="28"/>
          <w:lang w:eastAsia="zh-CN"/>
        </w:rPr>
        <w:t>024年</w:t>
      </w:r>
      <w:r>
        <w:rPr>
          <w:rFonts w:hint="eastAsia" w:ascii="方正黑体_GBK" w:hAnsi="方正黑体_GBK" w:eastAsia="方正黑体_GBK" w:cs="方正黑体_GBK"/>
          <w:sz w:val="28"/>
          <w:szCs w:val="28"/>
          <w:lang w:val="en-US" w:eastAsia="zh-CN"/>
        </w:rPr>
        <w:t>6-7月</w:t>
      </w:r>
      <w:r>
        <w:rPr>
          <w:rFonts w:hint="eastAsia" w:ascii="方正黑体_GBK" w:hAnsi="方正黑体_GBK" w:eastAsia="方正黑体_GBK" w:cs="方正黑体_GBK"/>
          <w:sz w:val="28"/>
          <w:szCs w:val="28"/>
        </w:rPr>
        <w:t>年空调维修保养服务</w:t>
      </w:r>
      <w:r>
        <w:rPr>
          <w:rFonts w:hint="eastAsia" w:ascii="方正黑体_GBK" w:hAnsi="方正黑体_GBK" w:eastAsia="方正黑体_GBK" w:cs="方正黑体_GBK"/>
          <w:sz w:val="28"/>
          <w:szCs w:val="28"/>
          <w:lang w:eastAsia="zh-CN"/>
        </w:rPr>
        <w:t>限</w:t>
      </w:r>
      <w:r>
        <w:rPr>
          <w:rFonts w:hint="eastAsia" w:ascii="方正黑体_GBK" w:hAnsi="方正黑体_GBK" w:eastAsia="方正黑体_GBK" w:cs="方正黑体_GBK"/>
          <w:sz w:val="28"/>
          <w:szCs w:val="28"/>
        </w:rPr>
        <w:t>价表</w:t>
      </w:r>
    </w:p>
    <w:tbl>
      <w:tblPr>
        <w:tblStyle w:val="6"/>
        <w:tblpPr w:leftFromText="180" w:rightFromText="180" w:vertAnchor="text" w:horzAnchor="page" w:tblpX="985" w:tblpY="658"/>
        <w:tblOverlap w:val="never"/>
        <w:tblW w:w="56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230"/>
        <w:gridCol w:w="1485"/>
        <w:gridCol w:w="1365"/>
        <w:gridCol w:w="1500"/>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331" w:type="pct"/>
            <w:vMerge w:val="restar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580" w:lineRule="exact"/>
              <w:ind w:left="0" w:leftChars="0"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维修 项 目</w:t>
            </w:r>
          </w:p>
        </w:tc>
        <w:tc>
          <w:tcPr>
            <w:tcW w:w="634" w:type="pct"/>
            <w:tcBorders>
              <w:tl2br w:val="nil"/>
              <w:tr2bl w:val="nil"/>
            </w:tcBorders>
            <w:noWrap w:val="0"/>
            <w:vAlign w:val="center"/>
          </w:tcPr>
          <w:p>
            <w:pPr>
              <w:pageBreakBefore w:val="0"/>
              <w:widowControl/>
              <w:kinsoku/>
              <w:wordWrap/>
              <w:overflowPunct/>
              <w:topLinePunct w:val="0"/>
              <w:autoSpaceDE/>
              <w:autoSpaceDN/>
              <w:bidi w:val="0"/>
              <w:jc w:val="center"/>
              <w:outlineLvl w:val="9"/>
              <w:rPr>
                <w:rFonts w:hint="eastAsia" w:ascii="仿宋" w:hAnsi="仿宋" w:eastAsia="仿宋" w:cs="仿宋"/>
                <w:sz w:val="18"/>
                <w:szCs w:val="18"/>
              </w:rPr>
            </w:pPr>
            <w:r>
              <w:rPr>
                <w:rFonts w:hint="eastAsia" w:ascii="仿宋" w:hAnsi="仿宋" w:eastAsia="仿宋" w:cs="仿宋"/>
                <w:sz w:val="18"/>
                <w:szCs w:val="18"/>
              </w:rPr>
              <w:t>1.5匹空调</w:t>
            </w:r>
          </w:p>
        </w:tc>
        <w:tc>
          <w:tcPr>
            <w:tcW w:w="766" w:type="pct"/>
            <w:tcBorders>
              <w:tl2br w:val="nil"/>
              <w:tr2bl w:val="nil"/>
            </w:tcBorders>
            <w:noWrap w:val="0"/>
            <w:vAlign w:val="center"/>
          </w:tcPr>
          <w:p>
            <w:pPr>
              <w:pageBreakBefore w:val="0"/>
              <w:widowControl/>
              <w:kinsoku/>
              <w:wordWrap/>
              <w:overflowPunct/>
              <w:topLinePunct w:val="0"/>
              <w:autoSpaceDE/>
              <w:autoSpaceDN/>
              <w:bidi w:val="0"/>
              <w:jc w:val="center"/>
              <w:outlineLvl w:val="9"/>
              <w:rPr>
                <w:rFonts w:hint="eastAsia" w:ascii="仿宋" w:hAnsi="仿宋" w:eastAsia="仿宋" w:cs="仿宋"/>
                <w:sz w:val="18"/>
                <w:szCs w:val="18"/>
              </w:rPr>
            </w:pPr>
            <w:r>
              <w:rPr>
                <w:rFonts w:hint="eastAsia" w:ascii="仿宋" w:hAnsi="仿宋" w:eastAsia="仿宋" w:cs="仿宋"/>
                <w:sz w:val="18"/>
                <w:szCs w:val="18"/>
              </w:rPr>
              <w:t>2匹空调</w:t>
            </w:r>
          </w:p>
        </w:tc>
        <w:tc>
          <w:tcPr>
            <w:tcW w:w="704" w:type="pct"/>
            <w:tcBorders>
              <w:tl2br w:val="nil"/>
              <w:tr2bl w:val="nil"/>
            </w:tcBorders>
            <w:noWrap w:val="0"/>
            <w:vAlign w:val="center"/>
          </w:tcPr>
          <w:p>
            <w:pPr>
              <w:pageBreakBefore w:val="0"/>
              <w:widowControl/>
              <w:kinsoku/>
              <w:wordWrap/>
              <w:overflowPunct/>
              <w:topLinePunct w:val="0"/>
              <w:autoSpaceDE/>
              <w:autoSpaceDN/>
              <w:bidi w:val="0"/>
              <w:jc w:val="center"/>
              <w:outlineLvl w:val="9"/>
              <w:rPr>
                <w:rFonts w:hint="eastAsia" w:ascii="仿宋" w:hAnsi="仿宋" w:eastAsia="仿宋" w:cs="仿宋"/>
                <w:sz w:val="18"/>
                <w:szCs w:val="18"/>
              </w:rPr>
            </w:pPr>
            <w:r>
              <w:rPr>
                <w:rFonts w:hint="eastAsia" w:ascii="仿宋" w:hAnsi="仿宋" w:eastAsia="仿宋" w:cs="仿宋"/>
                <w:sz w:val="18"/>
                <w:szCs w:val="18"/>
              </w:rPr>
              <w:t>3匹空调</w:t>
            </w:r>
          </w:p>
        </w:tc>
        <w:tc>
          <w:tcPr>
            <w:tcW w:w="774" w:type="pct"/>
            <w:tcBorders>
              <w:tl2br w:val="nil"/>
              <w:tr2bl w:val="nil"/>
            </w:tcBorders>
            <w:noWrap w:val="0"/>
            <w:vAlign w:val="center"/>
          </w:tcPr>
          <w:p>
            <w:pPr>
              <w:pageBreakBefore w:val="0"/>
              <w:widowControl/>
              <w:kinsoku/>
              <w:wordWrap/>
              <w:overflowPunct/>
              <w:topLinePunct w:val="0"/>
              <w:autoSpaceDE/>
              <w:autoSpaceDN/>
              <w:bidi w:val="0"/>
              <w:jc w:val="center"/>
              <w:outlineLvl w:val="9"/>
              <w:rPr>
                <w:rFonts w:hint="eastAsia" w:ascii="仿宋" w:hAnsi="仿宋" w:eastAsia="仿宋" w:cs="仿宋"/>
                <w:sz w:val="18"/>
                <w:szCs w:val="18"/>
              </w:rPr>
            </w:pPr>
            <w:r>
              <w:rPr>
                <w:rFonts w:hint="eastAsia" w:ascii="仿宋" w:hAnsi="仿宋" w:eastAsia="仿宋" w:cs="仿宋"/>
                <w:sz w:val="18"/>
                <w:szCs w:val="18"/>
              </w:rPr>
              <w:t>5匹空调</w:t>
            </w:r>
          </w:p>
        </w:tc>
        <w:tc>
          <w:tcPr>
            <w:tcW w:w="789" w:type="pct"/>
            <w:tcBorders>
              <w:tl2br w:val="nil"/>
              <w:tr2bl w:val="nil"/>
            </w:tcBorders>
            <w:noWrap w:val="0"/>
            <w:vAlign w:val="center"/>
          </w:tcPr>
          <w:p>
            <w:pPr>
              <w:pageBreakBefore w:val="0"/>
              <w:widowControl/>
              <w:kinsoku/>
              <w:wordWrap/>
              <w:overflowPunct/>
              <w:topLinePunct w:val="0"/>
              <w:autoSpaceDE/>
              <w:autoSpaceDN/>
              <w:bidi w:val="0"/>
              <w:jc w:val="center"/>
              <w:outlineLvl w:val="9"/>
              <w:rPr>
                <w:rFonts w:hint="eastAsia" w:ascii="仿宋" w:hAnsi="仿宋" w:eastAsia="仿宋" w:cs="仿宋"/>
                <w:sz w:val="18"/>
                <w:szCs w:val="18"/>
              </w:rPr>
            </w:pPr>
            <w:r>
              <w:rPr>
                <w:rFonts w:hint="eastAsia" w:ascii="仿宋" w:hAnsi="仿宋" w:eastAsia="仿宋" w:cs="仿宋"/>
                <w:sz w:val="18"/>
                <w:szCs w:val="18"/>
              </w:rPr>
              <w:t>10匹空调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1" w:type="pct"/>
            <w:vMerge w:val="continue"/>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580" w:lineRule="exact"/>
              <w:ind w:firstLine="360"/>
              <w:jc w:val="center"/>
              <w:outlineLvl w:val="9"/>
              <w:rPr>
                <w:rFonts w:hint="eastAsia" w:ascii="仿宋" w:hAnsi="仿宋" w:eastAsia="仿宋" w:cs="仿宋"/>
                <w:sz w:val="18"/>
                <w:szCs w:val="18"/>
              </w:rPr>
            </w:pPr>
          </w:p>
        </w:tc>
        <w:tc>
          <w:tcPr>
            <w:tcW w:w="634"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24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单价（元）</w:t>
            </w:r>
          </w:p>
        </w:tc>
        <w:tc>
          <w:tcPr>
            <w:tcW w:w="766" w:type="pct"/>
            <w:tcBorders>
              <w:tl2br w:val="nil"/>
              <w:tr2bl w:val="nil"/>
            </w:tcBorders>
            <w:noWrap w:val="0"/>
            <w:vAlign w:val="center"/>
          </w:tcPr>
          <w:p>
            <w:pPr>
              <w:pStyle w:val="8"/>
              <w:pageBreakBefore w:val="0"/>
              <w:tabs>
                <w:tab w:val="center" w:pos="544"/>
              </w:tabs>
              <w:kinsoku/>
              <w:wordWrap/>
              <w:overflowPunct/>
              <w:topLinePunct w:val="0"/>
              <w:autoSpaceDE/>
              <w:autoSpaceDN/>
              <w:bidi w:val="0"/>
              <w:adjustRightInd w:val="0"/>
              <w:snapToGrid w:val="0"/>
              <w:spacing w:line="240" w:lineRule="exact"/>
              <w:ind w:left="0" w:leftChars="0" w:firstLine="180" w:firstLineChars="100"/>
              <w:jc w:val="both"/>
              <w:outlineLvl w:val="9"/>
              <w:rPr>
                <w:rFonts w:hint="eastAsia" w:ascii="仿宋" w:hAnsi="仿宋" w:eastAsia="仿宋" w:cs="仿宋"/>
                <w:sz w:val="18"/>
                <w:szCs w:val="18"/>
              </w:rPr>
            </w:pPr>
            <w:r>
              <w:rPr>
                <w:rFonts w:hint="eastAsia" w:ascii="仿宋" w:hAnsi="仿宋" w:eastAsia="仿宋" w:cs="仿宋"/>
                <w:sz w:val="18"/>
                <w:szCs w:val="18"/>
              </w:rPr>
              <w:t>单价（元）</w:t>
            </w:r>
          </w:p>
        </w:tc>
        <w:tc>
          <w:tcPr>
            <w:tcW w:w="704"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24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单价（元）</w:t>
            </w:r>
          </w:p>
        </w:tc>
        <w:tc>
          <w:tcPr>
            <w:tcW w:w="774"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24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单价（元）</w:t>
            </w:r>
          </w:p>
        </w:tc>
        <w:tc>
          <w:tcPr>
            <w:tcW w:w="789"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240" w:lineRule="exact"/>
              <w:ind w:firstLine="360" w:firstLineChars="200"/>
              <w:jc w:val="both"/>
              <w:outlineLvl w:val="9"/>
              <w:rPr>
                <w:rFonts w:hint="eastAsia" w:ascii="仿宋" w:hAnsi="仿宋" w:eastAsia="仿宋" w:cs="仿宋"/>
                <w:sz w:val="18"/>
                <w:szCs w:val="18"/>
              </w:rPr>
            </w:pPr>
            <w:r>
              <w:rPr>
                <w:rFonts w:hint="eastAsia" w:ascii="仿宋" w:hAnsi="仿宋" w:eastAsia="仿宋" w:cs="仿宋"/>
                <w:sz w:val="18"/>
                <w:szCs w:val="1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31" w:type="pct"/>
            <w:tcBorders>
              <w:tl2br w:val="nil"/>
              <w:tr2bl w:val="nil"/>
            </w:tcBorders>
            <w:noWrap w:val="0"/>
            <w:vAlign w:val="top"/>
          </w:tcPr>
          <w:p>
            <w:pPr>
              <w:pStyle w:val="8"/>
              <w:keepNext w:val="0"/>
              <w:keepLines w:val="0"/>
              <w:pageBreakBefore w:val="0"/>
              <w:widowControl w:val="0"/>
              <w:kinsoku/>
              <w:wordWrap/>
              <w:overflowPunct/>
              <w:topLinePunct w:val="0"/>
              <w:autoSpaceDE/>
              <w:autoSpaceDN/>
              <w:bidi w:val="0"/>
              <w:adjustRightInd w:val="0"/>
              <w:snapToGrid w:val="0"/>
              <w:spacing w:line="280" w:lineRule="exact"/>
              <w:ind w:firstLine="0" w:firstLineChars="0"/>
              <w:textAlignment w:val="auto"/>
              <w:outlineLvl w:val="9"/>
              <w:rPr>
                <w:rFonts w:hint="eastAsia" w:ascii="仿宋" w:hAnsi="仿宋" w:eastAsia="仿宋" w:cs="仿宋"/>
                <w:sz w:val="18"/>
                <w:szCs w:val="18"/>
              </w:rPr>
            </w:pPr>
            <w:r>
              <w:rPr>
                <w:rFonts w:hint="eastAsia" w:ascii="仿宋" w:hAnsi="仿宋" w:eastAsia="仿宋" w:cs="仿宋"/>
                <w:sz w:val="18"/>
                <w:szCs w:val="18"/>
              </w:rPr>
              <w:t>空调清洗（含</w:t>
            </w:r>
            <w:r>
              <w:rPr>
                <w:rFonts w:hint="eastAsia" w:ascii="仿宋" w:hAnsi="仿宋" w:eastAsia="仿宋" w:cs="仿宋"/>
                <w:sz w:val="18"/>
                <w:szCs w:val="18"/>
                <w:lang w:val="en-US" w:eastAsia="zh-CN"/>
              </w:rPr>
              <w:t>过滤网、</w:t>
            </w:r>
            <w:r>
              <w:rPr>
                <w:rFonts w:hint="eastAsia" w:ascii="仿宋" w:hAnsi="仿宋" w:eastAsia="仿宋" w:cs="仿宋"/>
                <w:sz w:val="18"/>
                <w:szCs w:val="18"/>
              </w:rPr>
              <w:t>冷凝器和蒸发器清洗）（</w:t>
            </w:r>
            <w:r>
              <w:rPr>
                <w:rFonts w:hint="eastAsia" w:ascii="仿宋" w:hAnsi="仿宋" w:eastAsia="仿宋" w:cs="仿宋"/>
                <w:sz w:val="18"/>
                <w:szCs w:val="18"/>
                <w:lang w:val="en-US" w:eastAsia="zh-CN"/>
              </w:rPr>
              <w:t>套</w:t>
            </w:r>
            <w:r>
              <w:rPr>
                <w:rFonts w:hint="eastAsia" w:ascii="仿宋" w:hAnsi="仿宋" w:eastAsia="仿宋" w:cs="仿宋"/>
                <w:sz w:val="18"/>
                <w:szCs w:val="18"/>
              </w:rPr>
              <w:t>）</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kern w:val="2"/>
                <w:sz w:val="18"/>
                <w:szCs w:val="18"/>
                <w:lang w:val="en-US" w:eastAsia="zh-CN" w:bidi="ar-SA"/>
              </w:rPr>
            </w:pPr>
            <w:r>
              <w:rPr>
                <w:rFonts w:hint="eastAsia" w:ascii="仿宋" w:hAnsi="仿宋" w:eastAsia="仿宋" w:cs="仿宋"/>
                <w:sz w:val="18"/>
                <w:szCs w:val="18"/>
              </w:rPr>
              <w:t>空调拆除（台）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102</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114</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160</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空调安装（台）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91</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137</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171</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空调移机（台）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125</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131</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200</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285</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空调加铜管（米）</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空调安装打孔（个）</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原装遥控器或控制面板（块）</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压缩机更换（台）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245</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245</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368</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450</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压缩机电容更换（个）</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更换室外风机电容（个）</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70</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70</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70</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70</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更换高压阀门（套）</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更换低压阀门（套）</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更换四通阀（套）</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120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180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260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360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更换毛细管（套）</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260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260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320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320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更换变压器（个）</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outlineLvl w:val="9"/>
              <w:rPr>
                <w:rFonts w:hint="eastAsia" w:ascii="仿宋" w:hAnsi="仿宋" w:eastAsia="仿宋" w:cs="仿宋"/>
                <w:sz w:val="18"/>
                <w:szCs w:val="18"/>
              </w:rPr>
            </w:pPr>
            <w:r>
              <w:rPr>
                <w:rFonts w:hint="eastAsia" w:ascii="仿宋" w:hAnsi="仿宋" w:eastAsia="仿宋" w:cs="仿宋"/>
                <w:sz w:val="18"/>
                <w:szCs w:val="18"/>
              </w:rPr>
              <w:t>更换接线器（块）</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更换遥控接收器（块）</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49</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49</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49</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49</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更换温度传感器（台）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65</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65</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65</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65</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更换室内</w:t>
            </w:r>
            <w:r>
              <w:rPr>
                <w:rFonts w:hint="eastAsia" w:ascii="仿宋" w:hAnsi="仿宋" w:eastAsia="仿宋" w:cs="仿宋"/>
                <w:sz w:val="18"/>
                <w:szCs w:val="18"/>
                <w:lang w:val="en-US" w:eastAsia="zh-CN"/>
              </w:rPr>
              <w:t>外</w:t>
            </w:r>
            <w:r>
              <w:rPr>
                <w:rFonts w:hint="eastAsia" w:ascii="仿宋" w:hAnsi="仿宋" w:eastAsia="仿宋" w:cs="仿宋"/>
                <w:sz w:val="18"/>
                <w:szCs w:val="18"/>
              </w:rPr>
              <w:t>排水管（</w:t>
            </w:r>
            <w:r>
              <w:rPr>
                <w:rFonts w:hint="eastAsia" w:ascii="仿宋" w:hAnsi="仿宋" w:eastAsia="仿宋" w:cs="仿宋"/>
                <w:sz w:val="18"/>
                <w:szCs w:val="18"/>
                <w:lang w:val="en-US" w:eastAsia="zh-CN"/>
              </w:rPr>
              <w:t>米</w:t>
            </w:r>
            <w:r>
              <w:rPr>
                <w:rFonts w:hint="eastAsia" w:ascii="仿宋" w:hAnsi="仿宋" w:eastAsia="仿宋" w:cs="仿宋"/>
                <w:sz w:val="18"/>
                <w:szCs w:val="18"/>
              </w:rPr>
              <w:t>）</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更换交流接触器（个）</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10</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10</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更换室内连接纳子（个）</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更换室外连接纳子（个）</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更换风向叶片（块）</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42</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42</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42</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42</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更换室内贯流风叶（台）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66</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66</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66</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66</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更换室内风机电容（台）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left"/>
              <w:outlineLvl w:val="9"/>
              <w:rPr>
                <w:rFonts w:hint="eastAsia" w:ascii="仿宋" w:hAnsi="仿宋" w:eastAsia="仿宋" w:cs="仿宋"/>
                <w:sz w:val="18"/>
                <w:szCs w:val="18"/>
              </w:rPr>
            </w:pPr>
            <w:r>
              <w:rPr>
                <w:rFonts w:hint="eastAsia" w:ascii="仿宋" w:hAnsi="仿宋" w:eastAsia="仿宋" w:cs="仿宋"/>
                <w:sz w:val="18"/>
                <w:szCs w:val="18"/>
              </w:rPr>
              <w:t>更换导风电机（台）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43</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更换室内风扇电机（台）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37</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37</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更换外风扇叶片（台）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37</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37</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37</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43</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更换</w:t>
            </w:r>
            <w:r>
              <w:rPr>
                <w:rFonts w:hint="eastAsia" w:ascii="仿宋" w:hAnsi="仿宋" w:eastAsia="仿宋" w:cs="仿宋"/>
                <w:sz w:val="18"/>
                <w:szCs w:val="18"/>
                <w:lang w:val="en-US" w:eastAsia="zh-CN"/>
              </w:rPr>
              <w:t>外机</w:t>
            </w:r>
            <w:r>
              <w:rPr>
                <w:rFonts w:hint="eastAsia" w:ascii="仿宋" w:hAnsi="仿宋" w:eastAsia="仿宋" w:cs="仿宋"/>
                <w:sz w:val="18"/>
                <w:szCs w:val="18"/>
              </w:rPr>
              <w:t>主板（块）</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54</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54</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54</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54</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更换</w:t>
            </w:r>
            <w:r>
              <w:rPr>
                <w:rFonts w:hint="eastAsia" w:ascii="仿宋" w:hAnsi="仿宋" w:eastAsia="仿宋" w:cs="仿宋"/>
                <w:sz w:val="18"/>
                <w:szCs w:val="18"/>
                <w:lang w:val="en-US" w:eastAsia="zh-CN"/>
              </w:rPr>
              <w:t>内机</w:t>
            </w:r>
            <w:r>
              <w:rPr>
                <w:rFonts w:hint="eastAsia" w:ascii="仿宋" w:hAnsi="仿宋" w:eastAsia="仿宋" w:cs="仿宋"/>
                <w:sz w:val="18"/>
                <w:szCs w:val="18"/>
              </w:rPr>
              <w:t>主板（块）</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40</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43</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43</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51</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更换冷凝器（台）</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350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380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450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bottom"/>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更换散热器（台）</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240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240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320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320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干燥过滤器（台）</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240</w:t>
            </w:r>
          </w:p>
        </w:tc>
        <w:tc>
          <w:tcPr>
            <w:tcW w:w="766"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240</w:t>
            </w:r>
          </w:p>
        </w:tc>
        <w:tc>
          <w:tcPr>
            <w:tcW w:w="70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260</w:t>
            </w:r>
          </w:p>
        </w:tc>
        <w:tc>
          <w:tcPr>
            <w:tcW w:w="77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260</w:t>
            </w:r>
          </w:p>
        </w:tc>
        <w:tc>
          <w:tcPr>
            <w:tcW w:w="789"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冷凝水管（台）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制冷剂（压）</w:t>
            </w:r>
          </w:p>
        </w:tc>
        <w:tc>
          <w:tcPr>
            <w:tcW w:w="6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65</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65</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81</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97</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更换显示板（台）</w:t>
            </w:r>
          </w:p>
        </w:tc>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163</w:t>
            </w:r>
          </w:p>
        </w:tc>
        <w:tc>
          <w:tcPr>
            <w:tcW w:w="766"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189</w:t>
            </w:r>
          </w:p>
        </w:tc>
        <w:tc>
          <w:tcPr>
            <w:tcW w:w="70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189</w:t>
            </w:r>
          </w:p>
        </w:tc>
        <w:tc>
          <w:tcPr>
            <w:tcW w:w="77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270</w:t>
            </w:r>
          </w:p>
        </w:tc>
        <w:tc>
          <w:tcPr>
            <w:tcW w:w="789"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金额（元）</w:t>
            </w:r>
          </w:p>
        </w:tc>
        <w:tc>
          <w:tcPr>
            <w:tcW w:w="634"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3236</w:t>
            </w:r>
          </w:p>
        </w:tc>
        <w:tc>
          <w:tcPr>
            <w:tcW w:w="766"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3369</w:t>
            </w:r>
          </w:p>
        </w:tc>
        <w:tc>
          <w:tcPr>
            <w:tcW w:w="704"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4007</w:t>
            </w:r>
          </w:p>
        </w:tc>
        <w:tc>
          <w:tcPr>
            <w:tcW w:w="774"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4558</w:t>
            </w:r>
          </w:p>
        </w:tc>
        <w:tc>
          <w:tcPr>
            <w:tcW w:w="789" w:type="pct"/>
            <w:tcBorders>
              <w:tl2br w:val="nil"/>
              <w:tr2bl w:val="nil"/>
            </w:tcBorders>
            <w:noWrap w:val="0"/>
            <w:vAlign w:val="top"/>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331" w:type="pct"/>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eastAsia" w:ascii="仿宋" w:hAnsi="仿宋" w:eastAsia="仿宋" w:cs="仿宋"/>
                <w:sz w:val="18"/>
                <w:szCs w:val="18"/>
              </w:rPr>
            </w:pPr>
            <w:r>
              <w:rPr>
                <w:rFonts w:hint="eastAsia" w:ascii="仿宋" w:hAnsi="仿宋" w:eastAsia="仿宋" w:cs="仿宋"/>
                <w:sz w:val="18"/>
                <w:szCs w:val="18"/>
              </w:rPr>
              <w:t>合计金额（元）</w:t>
            </w:r>
          </w:p>
        </w:tc>
        <w:tc>
          <w:tcPr>
            <w:tcW w:w="3668" w:type="pct"/>
            <w:gridSpan w:val="5"/>
            <w:tcBorders>
              <w:tl2br w:val="nil"/>
              <w:tr2bl w:val="nil"/>
            </w:tcBorders>
            <w:noWrap w:val="0"/>
            <w:vAlign w:val="center"/>
          </w:tcPr>
          <w:p>
            <w:pPr>
              <w:pStyle w:val="8"/>
              <w:pageBreakBefore w:val="0"/>
              <w:kinsoku/>
              <w:wordWrap/>
              <w:overflowPunct/>
              <w:topLinePunct w:val="0"/>
              <w:autoSpaceDE/>
              <w:autoSpaceDN/>
              <w:bidi w:val="0"/>
              <w:adjustRightInd w:val="0"/>
              <w:snapToGrid w:val="0"/>
              <w:spacing w:line="400" w:lineRule="exact"/>
              <w:ind w:firstLine="0" w:firstLineChars="0"/>
              <w:jc w:val="center"/>
              <w:outlineLvl w:val="9"/>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5000" w:type="pct"/>
            <w:gridSpan w:val="6"/>
            <w:tcBorders>
              <w:tl2br w:val="nil"/>
              <w:tr2bl w:val="nil"/>
            </w:tcBorders>
            <w:noWrap w:val="0"/>
            <w:vAlign w:val="center"/>
          </w:tcPr>
          <w:p>
            <w:pPr>
              <w:snapToGrid w:val="0"/>
              <w:spacing w:line="400" w:lineRule="exact"/>
              <w:rPr>
                <w:rFonts w:hint="eastAsia" w:ascii="仿宋" w:hAnsi="仿宋" w:eastAsia="仿宋" w:cs="仿宋"/>
                <w:sz w:val="18"/>
                <w:szCs w:val="18"/>
              </w:rPr>
            </w:pPr>
            <w:r>
              <w:rPr>
                <w:rFonts w:hint="eastAsia" w:ascii="仿宋" w:hAnsi="仿宋" w:eastAsia="仿宋" w:cs="仿宋"/>
                <w:spacing w:val="-3"/>
                <w:sz w:val="24"/>
                <w:szCs w:val="24"/>
              </w:rPr>
              <w:t>说明：1.以上各子项维修单价包含</w:t>
            </w:r>
            <w:r>
              <w:rPr>
                <w:rFonts w:hint="eastAsia" w:ascii="方正仿宋_GBK" w:hAnsi="宋体" w:eastAsia="方正仿宋_GBK"/>
                <w:sz w:val="24"/>
                <w:szCs w:val="24"/>
              </w:rPr>
              <w:t>完成本项</w:t>
            </w:r>
            <w:r>
              <w:rPr>
                <w:rFonts w:hint="eastAsia" w:ascii="仿宋" w:hAnsi="仿宋" w:eastAsia="仿宋" w:cs="仿宋"/>
                <w:spacing w:val="-3"/>
                <w:sz w:val="24"/>
                <w:szCs w:val="24"/>
              </w:rPr>
              <w:t>目的</w:t>
            </w:r>
            <w:r>
              <w:rPr>
                <w:rFonts w:hint="eastAsia" w:ascii="仿宋" w:hAnsi="仿宋" w:eastAsia="仿宋" w:cs="仿宋"/>
                <w:spacing w:val="-3"/>
                <w:sz w:val="24"/>
                <w:szCs w:val="24"/>
                <w:lang w:val="en-US" w:eastAsia="zh-CN"/>
              </w:rPr>
              <w:t>故障诊断、</w:t>
            </w:r>
            <w:r>
              <w:rPr>
                <w:rFonts w:hint="eastAsia" w:ascii="仿宋" w:hAnsi="仿宋" w:eastAsia="仿宋" w:cs="仿宋"/>
                <w:spacing w:val="-3"/>
                <w:sz w:val="24"/>
                <w:szCs w:val="24"/>
              </w:rPr>
              <w:t>材料配件、交通</w:t>
            </w:r>
            <w:r>
              <w:rPr>
                <w:rFonts w:hint="eastAsia" w:ascii="仿宋" w:hAnsi="仿宋" w:eastAsia="仿宋" w:cs="仿宋"/>
                <w:spacing w:val="-3"/>
                <w:sz w:val="24"/>
                <w:szCs w:val="24"/>
                <w:lang w:val="en-US" w:eastAsia="zh-CN"/>
              </w:rPr>
              <w:t>运输搬运</w:t>
            </w:r>
            <w:r>
              <w:rPr>
                <w:rFonts w:hint="eastAsia" w:ascii="仿宋" w:hAnsi="仿宋" w:eastAsia="仿宋" w:cs="仿宋"/>
                <w:spacing w:val="-3"/>
                <w:sz w:val="24"/>
                <w:szCs w:val="24"/>
              </w:rPr>
              <w:t>、安全</w:t>
            </w:r>
            <w:r>
              <w:rPr>
                <w:rFonts w:hint="eastAsia" w:ascii="仿宋" w:hAnsi="仿宋" w:eastAsia="仿宋" w:cs="仿宋"/>
                <w:spacing w:val="-3"/>
                <w:sz w:val="24"/>
                <w:szCs w:val="24"/>
                <w:lang w:val="en-US" w:eastAsia="zh-CN"/>
              </w:rPr>
              <w:t>保险</w:t>
            </w:r>
            <w:r>
              <w:rPr>
                <w:rFonts w:hint="eastAsia" w:ascii="仿宋" w:hAnsi="仿宋" w:eastAsia="仿宋" w:cs="仿宋"/>
                <w:spacing w:val="-3"/>
                <w:sz w:val="24"/>
                <w:szCs w:val="24"/>
              </w:rPr>
              <w:t>、人工</w:t>
            </w:r>
            <w:r>
              <w:rPr>
                <w:rFonts w:hint="eastAsia" w:ascii="仿宋" w:hAnsi="仿宋" w:eastAsia="仿宋" w:cs="仿宋"/>
                <w:spacing w:val="-3"/>
                <w:sz w:val="24"/>
                <w:szCs w:val="24"/>
                <w:lang w:val="en-US" w:eastAsia="zh-CN"/>
              </w:rPr>
              <w:t>工时、安装维修调试</w:t>
            </w: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高空作业、管理及</w:t>
            </w:r>
            <w:r>
              <w:rPr>
                <w:rFonts w:hint="eastAsia" w:ascii="仿宋" w:hAnsi="仿宋" w:eastAsia="仿宋" w:cs="仿宋"/>
                <w:spacing w:val="-3"/>
                <w:sz w:val="24"/>
                <w:szCs w:val="24"/>
              </w:rPr>
              <w:t>税费等所有费用。因</w:t>
            </w:r>
            <w:r>
              <w:rPr>
                <w:rFonts w:hint="eastAsia" w:ascii="仿宋" w:hAnsi="仿宋" w:eastAsia="仿宋" w:cs="仿宋"/>
                <w:spacing w:val="-3"/>
                <w:sz w:val="24"/>
                <w:szCs w:val="24"/>
                <w:lang w:eastAsia="zh-CN"/>
              </w:rPr>
              <w:t>服务商</w:t>
            </w:r>
            <w:r>
              <w:rPr>
                <w:rFonts w:hint="eastAsia" w:ascii="仿宋" w:hAnsi="仿宋" w:eastAsia="仿宋" w:cs="仿宋"/>
                <w:spacing w:val="-3"/>
                <w:sz w:val="24"/>
                <w:szCs w:val="24"/>
              </w:rPr>
              <w:t>自身原因造成漏报、少报皆由其自行承担责任，采购人不再补偿</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2.服务商需根据</w:t>
            </w:r>
            <w:r>
              <w:rPr>
                <w:rFonts w:hint="eastAsia" w:ascii="仿宋" w:hAnsi="仿宋" w:eastAsia="仿宋" w:cs="仿宋"/>
                <w:spacing w:val="-3"/>
                <w:sz w:val="24"/>
                <w:szCs w:val="24"/>
                <w:lang w:eastAsia="zh-CN"/>
              </w:rPr>
              <w:t>限</w:t>
            </w:r>
            <w:r>
              <w:rPr>
                <w:rFonts w:hint="eastAsia" w:ascii="仿宋" w:hAnsi="仿宋" w:eastAsia="仿宋" w:cs="仿宋"/>
                <w:spacing w:val="-3"/>
                <w:sz w:val="24"/>
                <w:szCs w:val="24"/>
              </w:rPr>
              <w:t>价表</w:t>
            </w:r>
            <w:r>
              <w:rPr>
                <w:rFonts w:hint="eastAsia" w:ascii="仿宋" w:hAnsi="仿宋" w:eastAsia="仿宋" w:cs="仿宋"/>
                <w:spacing w:val="-3"/>
                <w:sz w:val="24"/>
                <w:szCs w:val="24"/>
                <w:lang w:val="en-US" w:eastAsia="zh-CN"/>
              </w:rPr>
              <w:t>制作报价表，所有单项报价均不得超过限价，否则为无效响应。</w:t>
            </w:r>
          </w:p>
        </w:tc>
      </w:tr>
    </w:tbl>
    <w:p>
      <w:pPr>
        <w:snapToGrid w:val="0"/>
        <w:spacing w:line="360" w:lineRule="auto"/>
        <w:ind w:firstLine="562" w:firstLineChars="200"/>
        <w:jc w:val="center"/>
        <w:rPr>
          <w:rFonts w:hint="eastAsia" w:ascii="宋体" w:hAnsi="宋体" w:eastAsia="宋体" w:cs="宋体"/>
          <w:b/>
          <w:bCs/>
          <w:color w:val="auto"/>
          <w:sz w:val="28"/>
          <w:szCs w:val="28"/>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E030534-9732-459D-B13A-94242643E4D9}"/>
  </w:font>
  <w:font w:name="方正小标宋_GBK">
    <w:panose1 w:val="02000000000000000000"/>
    <w:charset w:val="86"/>
    <w:family w:val="script"/>
    <w:pitch w:val="default"/>
    <w:sig w:usb0="00000001" w:usb1="080E0000" w:usb2="00000000" w:usb3="00000000" w:csb0="00040000" w:csb1="00000000"/>
    <w:embedRegular r:id="rId2" w:fontKey="{DC69062F-9742-4826-8F34-6821C02952FA}"/>
  </w:font>
  <w:font w:name="方正仿宋_GBK">
    <w:panose1 w:val="02000000000000000000"/>
    <w:charset w:val="86"/>
    <w:family w:val="script"/>
    <w:pitch w:val="default"/>
    <w:sig w:usb0="00000001" w:usb1="080E0000" w:usb2="00000000" w:usb3="00000000" w:csb0="00040000" w:csb1="00000000"/>
    <w:embedRegular r:id="rId3" w:fontKey="{3C0F7AFE-D9F3-46C2-9E5C-DA7671F2BB29}"/>
  </w:font>
  <w:font w:name="方正黑体_GBK">
    <w:panose1 w:val="03000509000000000000"/>
    <w:charset w:val="86"/>
    <w:family w:val="script"/>
    <w:pitch w:val="default"/>
    <w:sig w:usb0="00000001" w:usb1="080E0000" w:usb2="00000000" w:usb3="00000000" w:csb0="00040000" w:csb1="00000000"/>
    <w:embedRegular r:id="rId4" w:fontKey="{2BFE9B41-4123-4E37-BF15-4EC979148AEA}"/>
  </w:font>
  <w:font w:name="仿宋">
    <w:panose1 w:val="02010609060101010101"/>
    <w:charset w:val="86"/>
    <w:family w:val="modern"/>
    <w:pitch w:val="default"/>
    <w:sig w:usb0="800002BF" w:usb1="38CF7CFA" w:usb2="00000016" w:usb3="00000000" w:csb0="00040001" w:csb1="00000000"/>
    <w:embedRegular r:id="rId5" w:fontKey="{204A6895-D703-4C6C-9168-626AC88133D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661F9"/>
    <w:multiLevelType w:val="singleLevel"/>
    <w:tmpl w:val="20A661F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zQwNjRkMDgzZGRkYTRmODdmZWRiYjg2OWZlYTAifQ=="/>
  </w:docVars>
  <w:rsids>
    <w:rsidRoot w:val="00000000"/>
    <w:rsid w:val="11C86C64"/>
    <w:rsid w:val="1D0A5574"/>
    <w:rsid w:val="476C15E5"/>
    <w:rsid w:val="5AEC59EB"/>
    <w:rsid w:val="7943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unhideWhenUsed/>
    <w:qFormat/>
    <w:uiPriority w:val="99"/>
    <w:rPr>
      <w:rFonts w:ascii="宋体" w:hAnsi="Courier New"/>
      <w:szCs w:val="21"/>
    </w:rPr>
  </w:style>
  <w:style w:type="paragraph" w:customStyle="1" w:styleId="8">
    <w:name w:val="列出段落1"/>
    <w:basedOn w:val="1"/>
    <w:qFormat/>
    <w:uiPriority w:val="34"/>
    <w:pPr>
      <w:ind w:firstLine="420" w:firstLineChars="200"/>
    </w:pPr>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4080</Words>
  <Characters>4442</Characters>
  <Lines>0</Lines>
  <Paragraphs>0</Paragraphs>
  <TotalTime>16</TotalTime>
  <ScaleCrop>false</ScaleCrop>
  <LinksUpToDate>false</LinksUpToDate>
  <CharactersWithSpaces>4448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2024-06-05T07:14:00Z</dcterms:created>
  <dc:creator>HP</dc:creator>
  <cp:lastModifiedBy>地主</cp:lastModifiedBy>
  <dcterms:modified xsi:type="dcterms:W3CDTF">2024-06-05T08:02:30Z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039350BCE0934D33B1AA27383EDAA3B3</vt:lpwstr>
  </property>
</Properties>
</file>