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9" w:rsidRPr="003E197D" w:rsidRDefault="0039634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 w:rsidRPr="003E197D">
        <w:rPr>
          <w:rFonts w:ascii="方正仿宋_GBK" w:eastAsia="方正仿宋_GBK" w:hint="eastAsia"/>
          <w:sz w:val="28"/>
          <w:szCs w:val="28"/>
        </w:rPr>
        <w:t>附件一：</w:t>
      </w:r>
    </w:p>
    <w:p w:rsidR="00B30059" w:rsidRPr="003E197D" w:rsidRDefault="0039634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3E197D"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:rsidR="00B30059" w:rsidRPr="003E197D" w:rsidRDefault="004B2C78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方形塑料胶凳</w:t>
      </w:r>
      <w:r w:rsidR="0039634B" w:rsidRPr="003E197D">
        <w:rPr>
          <w:rFonts w:ascii="方正小标宋_GBK" w:eastAsia="方正小标宋_GBK" w:hint="eastAsia"/>
          <w:b/>
          <w:sz w:val="36"/>
          <w:szCs w:val="36"/>
        </w:rPr>
        <w:t>采购</w:t>
      </w:r>
      <w:r w:rsidR="0039634B" w:rsidRPr="003E197D"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:rsidR="00B30059" w:rsidRPr="003E197D" w:rsidRDefault="00B30059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:rsidR="00B30059" w:rsidRPr="003E197D" w:rsidRDefault="0039634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重庆城市管理职业学院位于重庆市高新区大学城南二路151</w:t>
      </w:r>
      <w:r w:rsidR="004B2C78">
        <w:rPr>
          <w:rFonts w:ascii="仿宋" w:eastAsia="仿宋" w:hAnsi="仿宋" w:hint="eastAsia"/>
          <w:sz w:val="28"/>
          <w:szCs w:val="28"/>
        </w:rPr>
        <w:t>号，现需要采购塑料胶凳</w:t>
      </w:r>
      <w:r w:rsidRPr="003E197D">
        <w:rPr>
          <w:rFonts w:ascii="仿宋" w:eastAsia="仿宋" w:hAnsi="仿宋" w:hint="eastAsia"/>
          <w:sz w:val="28"/>
          <w:szCs w:val="28"/>
        </w:rPr>
        <w:t>一批（具体见</w:t>
      </w:r>
      <w:r w:rsidRPr="003E197D">
        <w:rPr>
          <w:rFonts w:ascii="方正仿宋_GBK" w:eastAsia="方正仿宋_GBK" w:hint="eastAsia"/>
          <w:sz w:val="28"/>
          <w:szCs w:val="28"/>
        </w:rPr>
        <w:t>重庆城市管理职业学院</w:t>
      </w:r>
      <w:r w:rsidR="004B2C78">
        <w:rPr>
          <w:rFonts w:ascii="方正仿宋_GBK" w:eastAsia="方正仿宋_GBK" w:hint="eastAsia"/>
          <w:sz w:val="28"/>
          <w:szCs w:val="28"/>
        </w:rPr>
        <w:t>方形塑料胶凳</w:t>
      </w:r>
      <w:r w:rsidRPr="003E197D">
        <w:rPr>
          <w:rFonts w:ascii="方正仿宋_GBK" w:eastAsia="方正仿宋_GBK" w:hint="eastAsia"/>
          <w:sz w:val="28"/>
          <w:szCs w:val="28"/>
        </w:rPr>
        <w:t>分散采购限价表</w:t>
      </w:r>
      <w:r w:rsidRPr="003E197D">
        <w:rPr>
          <w:rFonts w:ascii="仿宋" w:eastAsia="仿宋" w:hAnsi="仿宋" w:hint="eastAsia"/>
          <w:sz w:val="28"/>
          <w:szCs w:val="28"/>
        </w:rPr>
        <w:t>）</w:t>
      </w:r>
      <w:r w:rsidRPr="003E197D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二、</w:t>
      </w:r>
      <w:r w:rsidR="00340543">
        <w:rPr>
          <w:rFonts w:ascii="方正黑体_GBK" w:eastAsia="方正黑体_GBK" w:hAnsi="仿宋" w:hint="eastAsia"/>
          <w:sz w:val="28"/>
          <w:szCs w:val="28"/>
        </w:rPr>
        <w:t>方形塑料胶凳</w:t>
      </w:r>
      <w:r w:rsidRPr="003E197D">
        <w:rPr>
          <w:rFonts w:ascii="方正黑体_GBK" w:eastAsia="方正黑体_GBK" w:hAnsi="仿宋" w:hint="eastAsia"/>
          <w:sz w:val="28"/>
          <w:szCs w:val="28"/>
        </w:rPr>
        <w:t>采购及及送货要求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</w:t>
      </w:r>
      <w:r w:rsidR="004B2C78" w:rsidRPr="004B2C78">
        <w:rPr>
          <w:rFonts w:ascii="仿宋" w:eastAsia="仿宋" w:hAnsi="仿宋" w:hint="eastAsia"/>
          <w:sz w:val="28"/>
          <w:szCs w:val="28"/>
        </w:rPr>
        <w:t xml:space="preserve"> </w:t>
      </w:r>
      <w:r w:rsidR="004B2C78">
        <w:rPr>
          <w:rFonts w:ascii="仿宋" w:eastAsia="仿宋" w:hAnsi="仿宋" w:hint="eastAsia"/>
          <w:sz w:val="28"/>
          <w:szCs w:val="28"/>
        </w:rPr>
        <w:t>塑料胶凳</w:t>
      </w:r>
      <w:r w:rsidRPr="003E197D">
        <w:rPr>
          <w:rFonts w:ascii="仿宋" w:eastAsia="仿宋" w:hAnsi="仿宋" w:hint="eastAsia"/>
          <w:sz w:val="28"/>
          <w:szCs w:val="28"/>
        </w:rPr>
        <w:t>采购的数量、材质见附件</w:t>
      </w:r>
      <w:r w:rsidR="004B2C78">
        <w:rPr>
          <w:rFonts w:ascii="仿宋" w:eastAsia="仿宋" w:hAnsi="仿宋" w:hint="eastAsia"/>
          <w:sz w:val="28"/>
          <w:szCs w:val="28"/>
        </w:rPr>
        <w:t>二</w:t>
      </w:r>
      <w:r w:rsidRPr="003E197D">
        <w:rPr>
          <w:rFonts w:ascii="仿宋" w:eastAsia="仿宋" w:hAnsi="仿宋" w:hint="eastAsia"/>
          <w:sz w:val="28"/>
          <w:szCs w:val="28"/>
        </w:rPr>
        <w:t>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2.供货商须于2022年</w:t>
      </w:r>
      <w:r w:rsidR="004B2C78">
        <w:rPr>
          <w:rFonts w:ascii="仿宋" w:eastAsia="仿宋" w:hAnsi="仿宋" w:hint="eastAsia"/>
          <w:sz w:val="28"/>
          <w:szCs w:val="28"/>
        </w:rPr>
        <w:t>10</w:t>
      </w:r>
      <w:r w:rsidRPr="003E197D">
        <w:rPr>
          <w:rFonts w:ascii="仿宋" w:eastAsia="仿宋" w:hAnsi="仿宋" w:hint="eastAsia"/>
          <w:sz w:val="28"/>
          <w:szCs w:val="28"/>
        </w:rPr>
        <w:t>月</w:t>
      </w:r>
      <w:r w:rsidR="004B2C78">
        <w:rPr>
          <w:rFonts w:ascii="仿宋" w:eastAsia="仿宋" w:hAnsi="仿宋" w:hint="eastAsia"/>
          <w:sz w:val="28"/>
          <w:szCs w:val="28"/>
        </w:rPr>
        <w:t>3</w:t>
      </w:r>
      <w:r w:rsidRPr="003E197D">
        <w:rPr>
          <w:rFonts w:ascii="仿宋" w:eastAsia="仿宋" w:hAnsi="仿宋" w:hint="eastAsia"/>
          <w:sz w:val="28"/>
          <w:szCs w:val="28"/>
        </w:rPr>
        <w:t>日前将资料架送至学校指定地点。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三、</w:t>
      </w:r>
      <w:r w:rsidRPr="003E197D">
        <w:rPr>
          <w:rFonts w:ascii="方正黑体_GBK" w:eastAsia="方正黑体_GBK" w:hAnsi="仿宋"/>
          <w:sz w:val="28"/>
          <w:szCs w:val="28"/>
        </w:rPr>
        <w:t>验货方式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1、资料架</w:t>
      </w:r>
      <w:r w:rsidRPr="003E197D"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2、供应商</w:t>
      </w:r>
      <w:r w:rsidRPr="003E197D">
        <w:rPr>
          <w:rFonts w:ascii="仿宋" w:eastAsia="仿宋" w:hAnsi="仿宋"/>
          <w:sz w:val="28"/>
          <w:szCs w:val="28"/>
        </w:rPr>
        <w:t>应委派专人进行运输</w:t>
      </w:r>
      <w:r w:rsidRPr="003E197D">
        <w:rPr>
          <w:rFonts w:ascii="仿宋" w:eastAsia="仿宋" w:hAnsi="仿宋" w:hint="eastAsia"/>
          <w:sz w:val="28"/>
          <w:szCs w:val="28"/>
        </w:rPr>
        <w:t>、</w:t>
      </w:r>
      <w:r w:rsidRPr="003E197D">
        <w:rPr>
          <w:rFonts w:ascii="仿宋" w:eastAsia="仿宋" w:hAnsi="仿宋"/>
          <w:sz w:val="28"/>
          <w:szCs w:val="28"/>
        </w:rPr>
        <w:t>卸货</w:t>
      </w:r>
      <w:r w:rsidRPr="003E197D">
        <w:rPr>
          <w:rFonts w:ascii="仿宋" w:eastAsia="仿宋" w:hAnsi="仿宋" w:hint="eastAsia"/>
          <w:sz w:val="28"/>
          <w:szCs w:val="28"/>
        </w:rPr>
        <w:t>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四、</w:t>
      </w:r>
      <w:r w:rsidRPr="003E197D">
        <w:rPr>
          <w:rFonts w:ascii="方正黑体_GBK" w:eastAsia="方正黑体_GBK" w:hAnsi="仿宋"/>
          <w:sz w:val="28"/>
          <w:szCs w:val="28"/>
        </w:rPr>
        <w:t>质保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供货商须承诺非人为损坏1年质保，质保期内提供任何免费</w:t>
      </w:r>
      <w:r w:rsidR="004B2C78">
        <w:rPr>
          <w:rFonts w:ascii="仿宋" w:eastAsia="仿宋" w:hAnsi="仿宋" w:hint="eastAsia"/>
          <w:sz w:val="28"/>
          <w:szCs w:val="28"/>
        </w:rPr>
        <w:t>更换</w:t>
      </w:r>
      <w:r w:rsidRPr="003E197D">
        <w:rPr>
          <w:rFonts w:ascii="仿宋" w:eastAsia="仿宋" w:hAnsi="仿宋" w:hint="eastAsia"/>
          <w:sz w:val="28"/>
          <w:szCs w:val="28"/>
        </w:rPr>
        <w:t>服务。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:rsidR="00B30059" w:rsidRPr="003E197D" w:rsidRDefault="0039634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</w:t>
      </w:r>
      <w:r w:rsidR="00C3198C"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Pr="003E197D">
        <w:rPr>
          <w:rFonts w:ascii="仿宋" w:eastAsia="仿宋" w:hAnsi="仿宋"/>
          <w:sz w:val="28"/>
          <w:szCs w:val="28"/>
        </w:rPr>
        <w:t>材料、生产、运输费、装御费、质保，安全等所有费用。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.参与采购项目的服务商须密封提供有鲜章的以下材料：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.1</w:t>
      </w:r>
      <w:r w:rsidR="0039634B" w:rsidRPr="003E197D"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</w:t>
      </w:r>
      <w:r w:rsidR="0039634B" w:rsidRPr="003E197D">
        <w:rPr>
          <w:rFonts w:ascii="仿宋" w:eastAsia="仿宋" w:hAnsi="仿宋" w:hint="eastAsia"/>
          <w:sz w:val="28"/>
          <w:szCs w:val="28"/>
        </w:rPr>
        <w:lastRenderedPageBreak/>
        <w:t>组织机构代码证、税务登记证复印件盖鲜章）。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.2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.3</w:t>
      </w:r>
      <w:r w:rsidR="0039634B" w:rsidRPr="003E197D"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/>
          <w:sz w:val="28"/>
          <w:szCs w:val="28"/>
        </w:rPr>
        <w:t>.4</w:t>
      </w:r>
      <w:r w:rsidR="0039634B" w:rsidRPr="003E197D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:rsidR="00B30059" w:rsidRPr="003E197D" w:rsidRDefault="004D3924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5</w:t>
      </w:r>
      <w:r w:rsidR="0039634B" w:rsidRPr="003E197D">
        <w:rPr>
          <w:rFonts w:ascii="仿宋" w:eastAsia="仿宋" w:hAnsi="仿宋" w:hint="eastAsia"/>
          <w:sz w:val="28"/>
          <w:szCs w:val="28"/>
        </w:rPr>
        <w:t>.5重庆城市管理职业学院</w:t>
      </w:r>
      <w:r w:rsidR="004B2C78">
        <w:rPr>
          <w:rFonts w:ascii="仿宋" w:eastAsia="仿宋" w:hAnsi="仿宋" w:hint="eastAsia"/>
          <w:sz w:val="28"/>
          <w:szCs w:val="28"/>
        </w:rPr>
        <w:t>方形塑料胶凳</w:t>
      </w:r>
      <w:r w:rsidR="0039634B" w:rsidRPr="003E197D">
        <w:rPr>
          <w:rFonts w:ascii="仿宋" w:eastAsia="仿宋" w:hAnsi="仿宋" w:hint="eastAsia"/>
          <w:sz w:val="28"/>
          <w:szCs w:val="28"/>
        </w:rPr>
        <w:t>采购报价表。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七、</w:t>
      </w:r>
      <w:r w:rsidRPr="003E197D">
        <w:rPr>
          <w:rFonts w:ascii="方正黑体_GBK" w:eastAsia="方正黑体_GBK" w:hAnsi="仿宋"/>
          <w:sz w:val="28"/>
          <w:szCs w:val="28"/>
        </w:rPr>
        <w:t xml:space="preserve">付款方式 </w:t>
      </w:r>
    </w:p>
    <w:p w:rsidR="00B30059" w:rsidRPr="003E197D" w:rsidRDefault="0039634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 w:rsidRPr="003E197D">
        <w:rPr>
          <w:rFonts w:ascii="仿宋" w:eastAsia="仿宋" w:hAnsi="仿宋"/>
          <w:sz w:val="28"/>
          <w:szCs w:val="28"/>
        </w:rPr>
        <w:t>1</w:t>
      </w:r>
      <w:r w:rsidRPr="003E197D">
        <w:rPr>
          <w:rFonts w:ascii="仿宋" w:eastAsia="仿宋" w:hAnsi="仿宋" w:hint="eastAsia"/>
          <w:sz w:val="28"/>
          <w:szCs w:val="28"/>
        </w:rPr>
        <w:t>.供应商</w:t>
      </w:r>
      <w:r w:rsidRPr="003E197D">
        <w:rPr>
          <w:rFonts w:ascii="仿宋" w:eastAsia="仿宋" w:hAnsi="仿宋"/>
          <w:sz w:val="28"/>
          <w:szCs w:val="28"/>
        </w:rPr>
        <w:t>按采购合同完成供货，</w:t>
      </w:r>
      <w:r w:rsidRPr="003E197D">
        <w:rPr>
          <w:rFonts w:ascii="仿宋" w:eastAsia="仿宋" w:hAnsi="仿宋" w:hint="eastAsia"/>
          <w:sz w:val="28"/>
          <w:szCs w:val="28"/>
        </w:rPr>
        <w:t>供应商</w:t>
      </w:r>
      <w:r w:rsidRPr="003E197D">
        <w:rPr>
          <w:rFonts w:ascii="仿宋" w:eastAsia="仿宋" w:hAnsi="仿宋"/>
          <w:sz w:val="28"/>
          <w:szCs w:val="28"/>
        </w:rPr>
        <w:t>提出验申请</w:t>
      </w:r>
      <w:r w:rsidRPr="003E197D">
        <w:rPr>
          <w:rFonts w:ascii="仿宋" w:eastAsia="仿宋" w:hAnsi="仿宋" w:hint="eastAsia"/>
          <w:sz w:val="28"/>
          <w:szCs w:val="28"/>
        </w:rPr>
        <w:t>；</w:t>
      </w:r>
      <w:r w:rsidRPr="003E197D">
        <w:rPr>
          <w:rFonts w:ascii="仿宋" w:eastAsia="仿宋" w:hAnsi="仿宋"/>
          <w:sz w:val="28"/>
          <w:szCs w:val="28"/>
        </w:rPr>
        <w:t>2、采购人验收合格后，</w:t>
      </w:r>
      <w:r w:rsidRPr="003E197D">
        <w:rPr>
          <w:rFonts w:ascii="仿宋" w:eastAsia="仿宋" w:hAnsi="仿宋" w:hint="eastAsia"/>
          <w:sz w:val="28"/>
          <w:szCs w:val="28"/>
        </w:rPr>
        <w:t>供应商</w:t>
      </w:r>
      <w:r w:rsidRPr="003E197D"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:rsidR="00B30059" w:rsidRPr="003E197D" w:rsidRDefault="0039634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3E197D">
        <w:rPr>
          <w:rFonts w:ascii="仿宋" w:eastAsia="仿宋" w:hAnsi="仿宋" w:hint="eastAsia"/>
          <w:kern w:val="0"/>
          <w:sz w:val="28"/>
          <w:szCs w:val="28"/>
        </w:rPr>
        <w:t>按《中华人共和国民法典》或按双方约定。</w:t>
      </w:r>
    </w:p>
    <w:p w:rsidR="00B30059" w:rsidRPr="003E197D" w:rsidRDefault="0039634B" w:rsidP="00EF74CC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 w:rsidRPr="003E197D">
        <w:rPr>
          <w:rFonts w:ascii="方正黑体_GBK" w:eastAsia="方正黑体_GBK" w:hAnsi="仿宋" w:hint="eastAsia"/>
          <w:sz w:val="28"/>
          <w:szCs w:val="28"/>
        </w:rPr>
        <w:t>九、其他</w:t>
      </w:r>
    </w:p>
    <w:p w:rsidR="00B30059" w:rsidRPr="003E197D" w:rsidRDefault="0039634B" w:rsidP="00EF74CC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原则上报价最低的为成交服务商。如出现两个以上相同最低报价的，则以服务响应时间短的服务商为中标服务商；如果最低报价和服务响应时间都相同，则以先报价的服务商为中标服务商。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（三）样品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1.根据重庆城市管理职业学院</w:t>
      </w:r>
      <w:r w:rsidR="004B2C78">
        <w:rPr>
          <w:rFonts w:ascii="仿宋" w:eastAsia="仿宋" w:hAnsi="仿宋" w:cs="宋体" w:hint="eastAsia"/>
          <w:kern w:val="0"/>
          <w:sz w:val="28"/>
          <w:szCs w:val="28"/>
        </w:rPr>
        <w:t>方形塑料胶凳采购限价表要求，带样品一</w:t>
      </w: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个</w:t>
      </w:r>
      <w:r w:rsidR="004B2C7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30059" w:rsidRPr="003E197D" w:rsidRDefault="0039634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E197D">
        <w:rPr>
          <w:rFonts w:ascii="仿宋" w:eastAsia="仿宋" w:hAnsi="仿宋" w:cs="宋体" w:hint="eastAsia"/>
          <w:kern w:val="0"/>
          <w:sz w:val="28"/>
          <w:szCs w:val="28"/>
        </w:rPr>
        <w:t>2.中标单位留下样品备查，未中标的，自行带走样品。</w:t>
      </w:r>
    </w:p>
    <w:p w:rsidR="00B30059" w:rsidRDefault="00B30059" w:rsidP="003E197D"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  <w:sectPr w:rsidR="00B30059">
          <w:footerReference w:type="default" r:id="rId8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:rsidR="004B2C78" w:rsidRPr="004C5616" w:rsidRDefault="004B2C78" w:rsidP="004B2C78">
      <w:pPr>
        <w:adjustRightInd w:val="0"/>
        <w:snapToGrid w:val="0"/>
        <w:spacing w:line="520" w:lineRule="exact"/>
        <w:jc w:val="left"/>
        <w:rPr>
          <w:rFonts w:ascii="方正小标宋_GBK" w:eastAsia="方正小标宋_GBK"/>
          <w:sz w:val="28"/>
          <w:szCs w:val="28"/>
        </w:rPr>
      </w:pPr>
      <w:r w:rsidRPr="004C5616">
        <w:rPr>
          <w:rFonts w:ascii="方正小标宋_GBK" w:eastAsia="方正小标宋_GBK" w:hint="eastAsia"/>
          <w:sz w:val="28"/>
          <w:szCs w:val="28"/>
        </w:rPr>
        <w:lastRenderedPageBreak/>
        <w:t>附件</w:t>
      </w:r>
      <w:r>
        <w:rPr>
          <w:rFonts w:ascii="方正小标宋_GBK" w:eastAsia="方正小标宋_GBK" w:hint="eastAsia"/>
          <w:sz w:val="28"/>
          <w:szCs w:val="28"/>
        </w:rPr>
        <w:t>二</w:t>
      </w:r>
    </w:p>
    <w:p w:rsidR="004B2C78" w:rsidRPr="00B4261B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6"/>
          <w:szCs w:val="36"/>
        </w:rPr>
      </w:pP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重庆城市管理职业学院</w:t>
      </w:r>
      <w:r w:rsidRPr="00B4261B">
        <w:rPr>
          <w:rFonts w:ascii="方正小标宋_GBK" w:eastAsia="方正小标宋_GBK" w:hint="eastAsia"/>
          <w:bCs/>
          <w:sz w:val="36"/>
          <w:szCs w:val="36"/>
        </w:rPr>
        <w:t>方形塑料胶凳</w:t>
      </w:r>
      <w:r w:rsidRPr="00B4261B">
        <w:rPr>
          <w:rFonts w:ascii="方正小标宋_GBK" w:eastAsia="方正小标宋_GBK" w:hAnsi="仿宋" w:hint="eastAsia"/>
          <w:bCs/>
          <w:sz w:val="36"/>
          <w:szCs w:val="36"/>
        </w:rPr>
        <w:t>分散采购限价表</w:t>
      </w:r>
    </w:p>
    <w:p w:rsidR="004B2C78" w:rsidRDefault="004B2C78" w:rsidP="004B2C7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209"/>
        <w:gridCol w:w="1220"/>
        <w:gridCol w:w="1367"/>
        <w:gridCol w:w="1230"/>
        <w:gridCol w:w="1506"/>
        <w:gridCol w:w="2567"/>
        <w:gridCol w:w="2821"/>
        <w:gridCol w:w="2866"/>
      </w:tblGrid>
      <w:tr w:rsidR="004B2C78" w:rsidTr="00B660F4">
        <w:tc>
          <w:tcPr>
            <w:tcW w:w="1209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220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名称</w:t>
            </w:r>
          </w:p>
        </w:tc>
        <w:tc>
          <w:tcPr>
            <w:tcW w:w="1367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采购数量</w:t>
            </w:r>
          </w:p>
        </w:tc>
        <w:tc>
          <w:tcPr>
            <w:tcW w:w="1230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限价</w:t>
            </w:r>
          </w:p>
        </w:tc>
        <w:tc>
          <w:tcPr>
            <w:tcW w:w="1506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</w:t>
            </w:r>
          </w:p>
        </w:tc>
        <w:tc>
          <w:tcPr>
            <w:tcW w:w="2567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报价合计</w:t>
            </w:r>
          </w:p>
        </w:tc>
        <w:tc>
          <w:tcPr>
            <w:tcW w:w="2821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参数及材质</w:t>
            </w:r>
          </w:p>
        </w:tc>
        <w:tc>
          <w:tcPr>
            <w:tcW w:w="2866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参考品牌及参考图片</w:t>
            </w:r>
          </w:p>
        </w:tc>
      </w:tr>
      <w:tr w:rsidR="004B2C78" w:rsidTr="00B660F4">
        <w:trPr>
          <w:trHeight w:val="3264"/>
        </w:trPr>
        <w:tc>
          <w:tcPr>
            <w:tcW w:w="1209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方形塑料胶凳</w:t>
            </w:r>
          </w:p>
        </w:tc>
        <w:tc>
          <w:tcPr>
            <w:tcW w:w="1367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3000（个）</w:t>
            </w:r>
          </w:p>
        </w:tc>
        <w:tc>
          <w:tcPr>
            <w:tcW w:w="1230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hint="eastAsia"/>
                <w:sz w:val="28"/>
                <w:szCs w:val="28"/>
              </w:rPr>
              <w:t>16元/个</w:t>
            </w:r>
          </w:p>
        </w:tc>
        <w:tc>
          <w:tcPr>
            <w:tcW w:w="1506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4B2C78" w:rsidRPr="00B4261B" w:rsidRDefault="004B2C78" w:rsidP="00B660F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4261B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优质pp材质、外观简洁、结实耐用、边缘圆润无毛刺、可重叠、韧性好、加厚型（有加强筋）、正常使用承重不少于200KG，规格为小号、颜色为深蓝色</w:t>
            </w:r>
          </w:p>
        </w:tc>
        <w:tc>
          <w:tcPr>
            <w:tcW w:w="2866" w:type="dxa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left"/>
              <w:rPr>
                <w:noProof/>
              </w:rPr>
            </w:pPr>
            <w:r w:rsidRPr="00B426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138430</wp:posOffset>
                  </wp:positionH>
                  <wp:positionV relativeFrom="margin">
                    <wp:posOffset>160020</wp:posOffset>
                  </wp:positionV>
                  <wp:extent cx="1466850" cy="1762125"/>
                  <wp:effectExtent l="1905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C78" w:rsidTr="00B660F4">
        <w:trPr>
          <w:trHeight w:val="580"/>
        </w:trPr>
        <w:tc>
          <w:tcPr>
            <w:tcW w:w="1209" w:type="dxa"/>
            <w:vAlign w:val="center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77" w:type="dxa"/>
            <w:gridSpan w:val="7"/>
          </w:tcPr>
          <w:p w:rsidR="004B2C78" w:rsidRDefault="004B2C78" w:rsidP="00B660F4">
            <w:pPr>
              <w:adjustRightInd w:val="0"/>
              <w:snapToGrid w:val="0"/>
              <w:spacing w:line="520" w:lineRule="exact"/>
              <w:jc w:val="left"/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说明：投标供应商请根据此表制作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重庆城市管理职业学院方形塑料胶凳分散采购报价表，包含：序号、产品名称、数量、单价、合计等</w:t>
            </w:r>
          </w:p>
        </w:tc>
      </w:tr>
    </w:tbl>
    <w:p w:rsidR="004B2C78" w:rsidRPr="00B4261B" w:rsidRDefault="004B2C78" w:rsidP="004B2C78">
      <w:pPr>
        <w:adjustRightInd w:val="0"/>
        <w:snapToGrid w:val="0"/>
        <w:spacing w:line="520" w:lineRule="exact"/>
        <w:jc w:val="left"/>
      </w:pPr>
    </w:p>
    <w:p w:rsidR="00B30059" w:rsidRPr="004B2C78" w:rsidRDefault="00B30059" w:rsidP="004B2C78">
      <w:pPr>
        <w:adjustRightInd w:val="0"/>
        <w:snapToGrid w:val="0"/>
        <w:spacing w:line="520" w:lineRule="exact"/>
        <w:jc w:val="center"/>
      </w:pPr>
    </w:p>
    <w:sectPr w:rsidR="00B30059" w:rsidRPr="004B2C78" w:rsidSect="004B2C78">
      <w:footerReference w:type="default" r:id="rId10"/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E6" w:rsidRDefault="00A11DE6" w:rsidP="00B30059">
      <w:r>
        <w:separator/>
      </w:r>
    </w:p>
  </w:endnote>
  <w:endnote w:type="continuationSeparator" w:id="1">
    <w:p w:rsidR="00A11DE6" w:rsidRDefault="00A11DE6" w:rsidP="00B3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381216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0AE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0AE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59" w:rsidRDefault="00381216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0AE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 w:rsidR="0039634B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39634B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0AE8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B30059" w:rsidRDefault="00B300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E6" w:rsidRDefault="00A11DE6" w:rsidP="00B30059">
      <w:r>
        <w:separator/>
      </w:r>
    </w:p>
  </w:footnote>
  <w:footnote w:type="continuationSeparator" w:id="1">
    <w:p w:rsidR="00A11DE6" w:rsidRDefault="00A11DE6" w:rsidP="00B30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C90"/>
    <w:rsid w:val="0003421C"/>
    <w:rsid w:val="00051FCC"/>
    <w:rsid w:val="00081BEC"/>
    <w:rsid w:val="00093636"/>
    <w:rsid w:val="0009496B"/>
    <w:rsid w:val="000A3AC2"/>
    <w:rsid w:val="000A688E"/>
    <w:rsid w:val="000C344C"/>
    <w:rsid w:val="000D09B0"/>
    <w:rsid w:val="000F4AD5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21788A"/>
    <w:rsid w:val="0024004A"/>
    <w:rsid w:val="002428EA"/>
    <w:rsid w:val="00266F2C"/>
    <w:rsid w:val="002A5B70"/>
    <w:rsid w:val="002B19B1"/>
    <w:rsid w:val="002E0CF0"/>
    <w:rsid w:val="002E3489"/>
    <w:rsid w:val="002E64C6"/>
    <w:rsid w:val="0030312C"/>
    <w:rsid w:val="003314B8"/>
    <w:rsid w:val="003350E0"/>
    <w:rsid w:val="00340543"/>
    <w:rsid w:val="003476C0"/>
    <w:rsid w:val="00381216"/>
    <w:rsid w:val="0039634B"/>
    <w:rsid w:val="003B2ED8"/>
    <w:rsid w:val="003E197D"/>
    <w:rsid w:val="003E63DD"/>
    <w:rsid w:val="003F1198"/>
    <w:rsid w:val="003F2A0F"/>
    <w:rsid w:val="00400EBD"/>
    <w:rsid w:val="00413F0B"/>
    <w:rsid w:val="004253D5"/>
    <w:rsid w:val="00434148"/>
    <w:rsid w:val="00442F14"/>
    <w:rsid w:val="004A597A"/>
    <w:rsid w:val="004A76E6"/>
    <w:rsid w:val="004B2C78"/>
    <w:rsid w:val="004C6AC2"/>
    <w:rsid w:val="004D3924"/>
    <w:rsid w:val="004E38B0"/>
    <w:rsid w:val="004E4E5A"/>
    <w:rsid w:val="004F639C"/>
    <w:rsid w:val="00527CB6"/>
    <w:rsid w:val="00590AE8"/>
    <w:rsid w:val="005C1C4B"/>
    <w:rsid w:val="005D2BEC"/>
    <w:rsid w:val="005F46F5"/>
    <w:rsid w:val="00610564"/>
    <w:rsid w:val="00665EE3"/>
    <w:rsid w:val="00676CA1"/>
    <w:rsid w:val="006B2823"/>
    <w:rsid w:val="006F6A86"/>
    <w:rsid w:val="0071421A"/>
    <w:rsid w:val="00725F2E"/>
    <w:rsid w:val="00736670"/>
    <w:rsid w:val="00753EB1"/>
    <w:rsid w:val="0078295C"/>
    <w:rsid w:val="00784EE1"/>
    <w:rsid w:val="007871A9"/>
    <w:rsid w:val="0082481F"/>
    <w:rsid w:val="00860C89"/>
    <w:rsid w:val="00863BDC"/>
    <w:rsid w:val="00881D5C"/>
    <w:rsid w:val="008941A5"/>
    <w:rsid w:val="008C1477"/>
    <w:rsid w:val="008F0218"/>
    <w:rsid w:val="008F78FE"/>
    <w:rsid w:val="009546D0"/>
    <w:rsid w:val="00956C90"/>
    <w:rsid w:val="00981B10"/>
    <w:rsid w:val="009B1DF7"/>
    <w:rsid w:val="009B2AD4"/>
    <w:rsid w:val="009F5216"/>
    <w:rsid w:val="00A0492C"/>
    <w:rsid w:val="00A11DE6"/>
    <w:rsid w:val="00A47D65"/>
    <w:rsid w:val="00A97529"/>
    <w:rsid w:val="00AA7AA4"/>
    <w:rsid w:val="00AB051F"/>
    <w:rsid w:val="00AB1DAC"/>
    <w:rsid w:val="00AB23CD"/>
    <w:rsid w:val="00AF694A"/>
    <w:rsid w:val="00AF78A5"/>
    <w:rsid w:val="00B103F3"/>
    <w:rsid w:val="00B30059"/>
    <w:rsid w:val="00B333F4"/>
    <w:rsid w:val="00B4187B"/>
    <w:rsid w:val="00B41D98"/>
    <w:rsid w:val="00B56C21"/>
    <w:rsid w:val="00B762D0"/>
    <w:rsid w:val="00BB6058"/>
    <w:rsid w:val="00BC2B3F"/>
    <w:rsid w:val="00BD0631"/>
    <w:rsid w:val="00C14FF5"/>
    <w:rsid w:val="00C3198C"/>
    <w:rsid w:val="00C57B50"/>
    <w:rsid w:val="00C7127F"/>
    <w:rsid w:val="00CE6C93"/>
    <w:rsid w:val="00D65A31"/>
    <w:rsid w:val="00DC5093"/>
    <w:rsid w:val="00DD2547"/>
    <w:rsid w:val="00DD2D29"/>
    <w:rsid w:val="00DE2A74"/>
    <w:rsid w:val="00DF661D"/>
    <w:rsid w:val="00E508DC"/>
    <w:rsid w:val="00E6362D"/>
    <w:rsid w:val="00E750A0"/>
    <w:rsid w:val="00E77977"/>
    <w:rsid w:val="00EF74CC"/>
    <w:rsid w:val="00F04BB8"/>
    <w:rsid w:val="00F45FF4"/>
    <w:rsid w:val="00F54832"/>
    <w:rsid w:val="00FA2FA9"/>
    <w:rsid w:val="1F207887"/>
    <w:rsid w:val="6B23322B"/>
    <w:rsid w:val="782A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30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0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30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0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300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00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30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FBF644-C32E-46D6-9C1D-D967B2A0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1243</Characters>
  <Application>Microsoft Office Word</Application>
  <DocSecurity>0</DocSecurity>
  <Lines>10</Lines>
  <Paragraphs>2</Paragraphs>
  <ScaleCrop>false</ScaleCrop>
  <Company>HP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2022-01-05T02:46:00Z</cp:lastPrinted>
  <dcterms:created xsi:type="dcterms:W3CDTF">2022-09-30T01:02:00Z</dcterms:created>
  <dcterms:modified xsi:type="dcterms:W3CDTF">2022-09-30T01:02:00Z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D59AC491FCC842CCA4EA131AEA065017</vt:lpwstr>
  </property>
</Properties>
</file>