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宋体" w:eastAsia="方正仿宋_GBK" w:cs="宋体"/>
          <w:color w:val="333333"/>
          <w:kern w:val="0"/>
          <w:sz w:val="27"/>
          <w:szCs w:val="27"/>
        </w:rPr>
      </w:pPr>
      <w:bookmarkStart w:id="0" w:name="_GoBack"/>
      <w:bookmarkEnd w:id="0"/>
      <w:r>
        <w:rPr>
          <w:rFonts w:hint="eastAsia" w:ascii="方正仿宋_GBK" w:hAnsi="宋体" w:eastAsia="方正仿宋_GBK" w:cs="宋体"/>
          <w:color w:val="333333"/>
          <w:kern w:val="0"/>
          <w:sz w:val="27"/>
          <w:szCs w:val="27"/>
        </w:rPr>
        <w:t>附件一</w:t>
      </w:r>
    </w:p>
    <w:p>
      <w:pPr>
        <w:adjustRightInd w:val="0"/>
        <w:snapToGrid w:val="0"/>
        <w:spacing w:line="580" w:lineRule="exact"/>
        <w:jc w:val="center"/>
        <w:rPr>
          <w:rFonts w:ascii="方正小标宋_GBK" w:hAnsi="Times New Roman" w:eastAsia="方正小标宋_GBK" w:cs="Times New Roman"/>
          <w:color w:val="000000"/>
          <w:sz w:val="30"/>
          <w:szCs w:val="30"/>
        </w:rPr>
      </w:pPr>
      <w:r>
        <w:rPr>
          <w:rFonts w:hint="eastAsia" w:ascii="方正小标宋_GBK" w:hAnsi="Times New Roman" w:eastAsia="方正小标宋_GBK" w:cs="Times New Roman"/>
          <w:color w:val="000000"/>
          <w:sz w:val="30"/>
          <w:szCs w:val="30"/>
        </w:rPr>
        <w:t>重庆城市管理职业学院</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ascii="方正小标宋_GBK" w:hAnsi="Times New Roman" w:eastAsia="方正小标宋_GBK" w:cs="Times New Roman"/>
          <w:color w:val="000000"/>
          <w:sz w:val="30"/>
          <w:szCs w:val="30"/>
        </w:rPr>
        <w:t>2021年校区建（构）筑物防雷检测（年检）</w:t>
      </w:r>
      <w:r>
        <w:rPr>
          <w:rFonts w:hint="eastAsia" w:ascii="方正小标宋_GBK" w:hAnsi="Times New Roman" w:eastAsia="方正小标宋_GBK" w:cs="Times New Roman"/>
          <w:color w:val="000000"/>
          <w:sz w:val="30"/>
          <w:szCs w:val="30"/>
        </w:rPr>
        <w:t>分散采购需求</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hint="eastAsia" w:ascii="方正仿宋_GBK" w:hAnsi="宋体" w:eastAsia="方正仿宋_GBK" w:cs="宋体"/>
          <w:color w:val="333333"/>
          <w:kern w:val="0"/>
          <w:sz w:val="27"/>
          <w:szCs w:val="27"/>
        </w:rPr>
        <w:t>一、项目简介</w:t>
      </w:r>
    </w:p>
    <w:p>
      <w:pPr>
        <w:spacing w:line="560" w:lineRule="exact"/>
        <w:ind w:firstLine="540" w:firstLineChars="200"/>
        <w:rPr>
          <w:rFonts w:ascii="方正仿宋_GBK" w:hAnsi="宋体" w:eastAsia="方正仿宋_GBK" w:cs="宋体"/>
          <w:color w:val="333333"/>
          <w:kern w:val="0"/>
          <w:sz w:val="27"/>
          <w:szCs w:val="27"/>
        </w:rPr>
      </w:pPr>
      <w:r>
        <w:rPr>
          <w:rFonts w:hint="eastAsia" w:ascii="方正仿宋_GBK" w:hAnsi="宋体" w:eastAsia="方正仿宋_GBK" w:cs="宋体"/>
          <w:color w:val="333333"/>
          <w:kern w:val="0"/>
          <w:sz w:val="27"/>
          <w:szCs w:val="27"/>
        </w:rPr>
        <w:t>重庆城市管理职业学院位于重庆市高新区大学城南二路151号，属于国家公办高职院校。根据规定，拟对</w:t>
      </w:r>
      <w:r>
        <w:rPr>
          <w:rFonts w:ascii="方正仿宋_GBK" w:hAnsi="宋体" w:eastAsia="方正仿宋_GBK" w:cs="宋体"/>
          <w:color w:val="333333"/>
          <w:kern w:val="0"/>
          <w:sz w:val="27"/>
          <w:szCs w:val="27"/>
        </w:rPr>
        <w:t>202</w:t>
      </w:r>
      <w:r>
        <w:rPr>
          <w:rFonts w:hint="eastAsia" w:ascii="方正仿宋_GBK" w:hAnsi="宋体" w:eastAsia="方正仿宋_GBK" w:cs="宋体"/>
          <w:color w:val="333333"/>
          <w:kern w:val="0"/>
          <w:sz w:val="27"/>
          <w:szCs w:val="27"/>
        </w:rPr>
        <w:t>1</w:t>
      </w:r>
      <w:r>
        <w:rPr>
          <w:rFonts w:ascii="方正仿宋_GBK" w:hAnsi="宋体" w:eastAsia="方正仿宋_GBK" w:cs="宋体"/>
          <w:color w:val="333333"/>
          <w:kern w:val="0"/>
          <w:sz w:val="27"/>
          <w:szCs w:val="27"/>
        </w:rPr>
        <w:t>年校区建（构）筑物防雷年检检测单位实施招标确定，欢迎有实力有资质的企业（甲级资质；</w:t>
      </w:r>
      <w:r>
        <w:rPr>
          <w:rFonts w:hint="eastAsia" w:ascii="方正仿宋_GBK" w:hAnsi="宋体" w:eastAsia="方正仿宋_GBK" w:cs="宋体"/>
          <w:color w:val="333333"/>
          <w:kern w:val="0"/>
          <w:sz w:val="27"/>
          <w:szCs w:val="27"/>
        </w:rPr>
        <w:t>有“总公司”和“分公司”的，仅接受“总公司”投标报价，不接受“分公司”</w:t>
      </w:r>
      <w:r>
        <w:rPr>
          <w:rFonts w:ascii="方正仿宋_GBK" w:hAnsi="宋体" w:eastAsia="方正仿宋_GBK" w:cs="宋体"/>
          <w:color w:val="333333"/>
          <w:kern w:val="0"/>
          <w:sz w:val="27"/>
          <w:szCs w:val="27"/>
        </w:rPr>
        <w:t xml:space="preserve"> 投标报价。）积极参与我校分散采购。</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hint="eastAsia" w:ascii="方正仿宋_GBK" w:hAnsi="宋体" w:eastAsia="方正仿宋_GBK" w:cs="宋体"/>
          <w:color w:val="333333"/>
          <w:kern w:val="0"/>
          <w:sz w:val="27"/>
          <w:szCs w:val="27"/>
        </w:rPr>
        <w:t>二、工程情况及检测工作要求</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ascii="方正仿宋_GBK" w:hAnsi="宋体" w:eastAsia="方正仿宋_GBK" w:cs="宋体"/>
          <w:color w:val="333333"/>
          <w:kern w:val="0"/>
          <w:sz w:val="27"/>
          <w:szCs w:val="27"/>
        </w:rPr>
        <w:t>1. 建筑规模：包括行政楼、图书馆、实验楼、现代物流中心、综合教学楼、学生宿舍ABCDEFGH栋、学生食堂（含扩建部分）、第二食堂、后勤职工宿舍、单工宿舍和校医院、学生活动中心、实训中心、变电所（配电房）、游泳池更衣室、游泳池设备间、网球场更衣室、后勤辅助用房、运动场公厕、东大门北大门值班室、垃圾站、</w:t>
      </w:r>
      <w:r>
        <w:rPr>
          <w:rFonts w:hint="eastAsia" w:ascii="方正仿宋_GBK" w:hAnsi="宋体" w:eastAsia="方正仿宋_GBK" w:cs="宋体"/>
          <w:color w:val="333333"/>
          <w:kern w:val="0"/>
          <w:sz w:val="27"/>
          <w:szCs w:val="27"/>
        </w:rPr>
        <w:t>教学实训楼、重庆市养老产业人才培养公共实训基地、学生宿舍</w:t>
      </w:r>
      <w:r>
        <w:rPr>
          <w:rFonts w:ascii="方正仿宋_GBK" w:hAnsi="宋体" w:eastAsia="方正仿宋_GBK" w:cs="宋体"/>
          <w:color w:val="333333"/>
          <w:kern w:val="0"/>
          <w:sz w:val="27"/>
          <w:szCs w:val="27"/>
        </w:rPr>
        <w:t>4#5#6#7#、地下车库等（面积约235547.54 m2）。</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ascii="方正仿宋_GBK" w:hAnsi="宋体" w:eastAsia="方正仿宋_GBK" w:cs="宋体"/>
          <w:color w:val="333333"/>
          <w:kern w:val="0"/>
          <w:sz w:val="27"/>
          <w:szCs w:val="27"/>
        </w:rPr>
        <w:t>2.检测主要内容：国家气象法规等规定的建筑物年检所需的项目及检测内容。</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ascii="方正仿宋_GBK" w:hAnsi="宋体" w:eastAsia="方正仿宋_GBK" w:cs="宋体"/>
          <w:color w:val="333333"/>
          <w:kern w:val="0"/>
          <w:sz w:val="27"/>
          <w:szCs w:val="27"/>
        </w:rPr>
        <w:t>3.检测费用实行总包干为4.96万元。</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ascii="方正仿宋_GBK" w:hAnsi="宋体" w:eastAsia="方正仿宋_GBK" w:cs="宋体"/>
          <w:color w:val="333333"/>
          <w:kern w:val="0"/>
          <w:sz w:val="27"/>
          <w:szCs w:val="27"/>
        </w:rPr>
        <w:t>4.工作要求：根据国家及行业规范出具防雷检测报告、防雷整改方案及整改估价、复检报告；完成相关资料的交接。</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ascii="方正仿宋_GBK" w:hAnsi="宋体" w:eastAsia="方正仿宋_GBK" w:cs="宋体"/>
          <w:color w:val="333333"/>
          <w:kern w:val="0"/>
          <w:sz w:val="27"/>
          <w:szCs w:val="27"/>
        </w:rPr>
        <w:t xml:space="preserve"> </w:t>
      </w:r>
      <w:r>
        <w:rPr>
          <w:rFonts w:hint="eastAsia" w:ascii="方正仿宋_GBK" w:hAnsi="宋体" w:eastAsia="方正仿宋_GBK" w:cs="宋体"/>
          <w:color w:val="333333"/>
          <w:kern w:val="0"/>
          <w:sz w:val="27"/>
          <w:szCs w:val="27"/>
        </w:rPr>
        <w:t>5</w:t>
      </w:r>
      <w:r>
        <w:rPr>
          <w:rFonts w:ascii="方正仿宋_GBK" w:hAnsi="宋体" w:eastAsia="方正仿宋_GBK" w:cs="宋体"/>
          <w:color w:val="333333"/>
          <w:kern w:val="0"/>
          <w:sz w:val="27"/>
          <w:szCs w:val="27"/>
        </w:rPr>
        <w:t>.</w:t>
      </w:r>
      <w:r>
        <w:rPr>
          <w:rFonts w:hint="eastAsia"/>
        </w:rPr>
        <w:t xml:space="preserve"> </w:t>
      </w:r>
      <w:r>
        <w:rPr>
          <w:rFonts w:hint="eastAsia" w:ascii="方正仿宋_GBK" w:hAnsi="宋体" w:eastAsia="方正仿宋_GBK" w:cs="宋体"/>
          <w:color w:val="333333"/>
          <w:kern w:val="0"/>
          <w:sz w:val="27"/>
          <w:szCs w:val="27"/>
        </w:rPr>
        <w:t>付款条件：检测方在向委托方提交检测报告或检测意见书（含复测、付款申请及发票）等资料后</w:t>
      </w:r>
      <w:r>
        <w:rPr>
          <w:rFonts w:ascii="方正仿宋_GBK" w:hAnsi="宋体" w:eastAsia="方正仿宋_GBK" w:cs="宋体"/>
          <w:color w:val="333333"/>
          <w:kern w:val="0"/>
          <w:sz w:val="27"/>
          <w:szCs w:val="27"/>
        </w:rPr>
        <w:t>7个工作日之内全额付款（遇节假日及寒、暑假顺延）。</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hint="eastAsia" w:ascii="方正仿宋_GBK" w:hAnsi="宋体" w:eastAsia="方正仿宋_GBK" w:cs="宋体"/>
          <w:color w:val="333333"/>
          <w:kern w:val="0"/>
          <w:sz w:val="27"/>
          <w:szCs w:val="27"/>
        </w:rPr>
        <w:t>6</w:t>
      </w:r>
      <w:r>
        <w:rPr>
          <w:rFonts w:ascii="方正仿宋_GBK" w:hAnsi="宋体" w:eastAsia="方正仿宋_GBK" w:cs="宋体"/>
          <w:color w:val="333333"/>
          <w:kern w:val="0"/>
          <w:sz w:val="27"/>
          <w:szCs w:val="27"/>
        </w:rPr>
        <w:t>.参与服务商根据“附件二”制作报价表并加盖鲜章或印章。</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hint="eastAsia" w:ascii="方正仿宋_GBK" w:hAnsi="宋体" w:eastAsia="方正仿宋_GBK" w:cs="宋体"/>
          <w:color w:val="333333"/>
          <w:kern w:val="0"/>
          <w:sz w:val="27"/>
          <w:szCs w:val="27"/>
        </w:rPr>
        <w:t>7</w:t>
      </w:r>
      <w:r>
        <w:rPr>
          <w:rFonts w:ascii="方正仿宋_GBK" w:hAnsi="宋体" w:eastAsia="方正仿宋_GBK" w:cs="宋体"/>
          <w:color w:val="333333"/>
          <w:kern w:val="0"/>
          <w:sz w:val="27"/>
          <w:szCs w:val="27"/>
        </w:rPr>
        <w:t>.参与分散采购的服务商须密封提供以下材料：</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hint="eastAsia" w:ascii="方正仿宋_GBK" w:hAnsi="宋体" w:eastAsia="方正仿宋_GBK" w:cs="宋体"/>
          <w:color w:val="333333"/>
          <w:kern w:val="0"/>
          <w:sz w:val="27"/>
          <w:szCs w:val="27"/>
        </w:rPr>
        <w:t>7</w:t>
      </w:r>
      <w:r>
        <w:rPr>
          <w:rFonts w:ascii="方正仿宋_GBK" w:hAnsi="宋体" w:eastAsia="方正仿宋_GBK" w:cs="宋体"/>
          <w:color w:val="333333"/>
          <w:kern w:val="0"/>
          <w:sz w:val="27"/>
          <w:szCs w:val="27"/>
        </w:rPr>
        <w:t>.1法人营业执照副本复印件盖鲜章（或未办理三证合一的营业执照、组织机构代码证、税务登记证复印件盖鲜章）。</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hint="eastAsia" w:ascii="方正仿宋_GBK" w:hAnsi="宋体" w:eastAsia="方正仿宋_GBK" w:cs="宋体"/>
          <w:color w:val="333333"/>
          <w:kern w:val="0"/>
          <w:sz w:val="27"/>
          <w:szCs w:val="27"/>
        </w:rPr>
        <w:t>7</w:t>
      </w:r>
      <w:r>
        <w:rPr>
          <w:rFonts w:ascii="方正仿宋_GBK" w:hAnsi="宋体" w:eastAsia="方正仿宋_GBK" w:cs="宋体"/>
          <w:color w:val="333333"/>
          <w:kern w:val="0"/>
          <w:sz w:val="27"/>
          <w:szCs w:val="27"/>
        </w:rPr>
        <w:t>.2法定代表人身份证明书。</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hint="eastAsia" w:ascii="方正仿宋_GBK" w:hAnsi="宋体" w:eastAsia="方正仿宋_GBK" w:cs="宋体"/>
          <w:color w:val="333333"/>
          <w:kern w:val="0"/>
          <w:sz w:val="27"/>
          <w:szCs w:val="27"/>
        </w:rPr>
        <w:t>7</w:t>
      </w:r>
      <w:r>
        <w:rPr>
          <w:rFonts w:ascii="方正仿宋_GBK" w:hAnsi="宋体" w:eastAsia="方正仿宋_GBK" w:cs="宋体"/>
          <w:color w:val="333333"/>
          <w:kern w:val="0"/>
          <w:sz w:val="27"/>
          <w:szCs w:val="27"/>
        </w:rPr>
        <w:t>.3法定代表人授权委托书，法人亲自参与分散采购的，则不需要授权委托书。</w:t>
      </w:r>
    </w:p>
    <w:p>
      <w:pPr>
        <w:adjustRightInd w:val="0"/>
        <w:snapToGrid w:val="0"/>
        <w:spacing w:line="560" w:lineRule="exact"/>
        <w:ind w:firstLine="540" w:firstLineChars="200"/>
        <w:jc w:val="left"/>
        <w:rPr>
          <w:rFonts w:hint="eastAsia" w:ascii="方正仿宋_GBK" w:hAnsi="宋体" w:eastAsia="方正仿宋_GBK" w:cs="宋体"/>
          <w:color w:val="333333"/>
          <w:kern w:val="0"/>
          <w:sz w:val="27"/>
          <w:szCs w:val="27"/>
        </w:rPr>
      </w:pPr>
      <w:r>
        <w:rPr>
          <w:rFonts w:hint="eastAsia" w:ascii="方正仿宋_GBK" w:hAnsi="宋体" w:eastAsia="方正仿宋_GBK" w:cs="宋体"/>
          <w:color w:val="333333"/>
          <w:kern w:val="0"/>
          <w:sz w:val="27"/>
          <w:szCs w:val="27"/>
        </w:rPr>
        <w:t>7</w:t>
      </w:r>
      <w:r>
        <w:rPr>
          <w:rFonts w:ascii="方正仿宋_GBK" w:hAnsi="宋体" w:eastAsia="方正仿宋_GBK" w:cs="宋体"/>
          <w:color w:val="333333"/>
          <w:kern w:val="0"/>
          <w:sz w:val="27"/>
          <w:szCs w:val="27"/>
        </w:rPr>
        <w:t>.4重庆城市管理职业学院202</w:t>
      </w:r>
      <w:r>
        <w:rPr>
          <w:rFonts w:hint="eastAsia" w:ascii="方正仿宋_GBK" w:hAnsi="宋体" w:eastAsia="方正仿宋_GBK" w:cs="宋体"/>
          <w:color w:val="333333"/>
          <w:kern w:val="0"/>
          <w:sz w:val="27"/>
          <w:szCs w:val="27"/>
        </w:rPr>
        <w:t>1</w:t>
      </w:r>
      <w:r>
        <w:rPr>
          <w:rFonts w:ascii="方正仿宋_GBK" w:hAnsi="宋体" w:eastAsia="方正仿宋_GBK" w:cs="宋体"/>
          <w:color w:val="333333"/>
          <w:kern w:val="0"/>
          <w:sz w:val="27"/>
          <w:szCs w:val="27"/>
        </w:rPr>
        <w:t>年校区建（构）筑物防雷检测（年检）分散采购报价表。</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hint="eastAsia" w:ascii="方正仿宋_GBK" w:hAnsi="宋体" w:eastAsia="方正仿宋_GBK" w:cs="宋体"/>
          <w:color w:val="333333"/>
          <w:kern w:val="0"/>
          <w:sz w:val="27"/>
          <w:szCs w:val="27"/>
        </w:rPr>
        <w:t>三、分散采购竞价评选标准</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hint="eastAsia" w:ascii="方正仿宋_GBK" w:hAnsi="宋体" w:eastAsia="方正仿宋_GBK" w:cs="宋体"/>
          <w:color w:val="333333"/>
          <w:kern w:val="0"/>
          <w:sz w:val="27"/>
          <w:szCs w:val="27"/>
        </w:rPr>
        <w:t>在完全满足本招标公告的条件下，竞价最低者中标。</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hint="eastAsia" w:ascii="方正仿宋_GBK" w:hAnsi="宋体" w:eastAsia="方正仿宋_GBK" w:cs="宋体"/>
          <w:color w:val="333333"/>
          <w:kern w:val="0"/>
          <w:sz w:val="27"/>
          <w:szCs w:val="27"/>
        </w:rPr>
        <w:t>四、检测时限</w:t>
      </w:r>
    </w:p>
    <w:p>
      <w:pPr>
        <w:adjustRightInd w:val="0"/>
        <w:snapToGrid w:val="0"/>
        <w:spacing w:line="560" w:lineRule="exact"/>
        <w:ind w:firstLine="540" w:firstLineChars="200"/>
        <w:jc w:val="left"/>
        <w:rPr>
          <w:rFonts w:ascii="方正仿宋_GBK" w:hAnsi="宋体" w:eastAsia="方正仿宋_GBK" w:cs="宋体"/>
          <w:color w:val="333333"/>
          <w:kern w:val="0"/>
          <w:sz w:val="27"/>
          <w:szCs w:val="27"/>
        </w:rPr>
      </w:pPr>
      <w:r>
        <w:rPr>
          <w:rFonts w:hint="eastAsia" w:ascii="方正仿宋_GBK" w:hAnsi="宋体" w:eastAsia="方正仿宋_GBK" w:cs="宋体"/>
          <w:color w:val="333333"/>
          <w:kern w:val="0"/>
          <w:sz w:val="27"/>
          <w:szCs w:val="27"/>
        </w:rPr>
        <w:t>签订合同后10天内完成检测并提交检测报告等资料给校方。</w:t>
      </w:r>
    </w:p>
    <w:p>
      <w:pPr>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附件2</w:t>
      </w:r>
    </w:p>
    <w:p>
      <w:pPr>
        <w:rPr>
          <w:rFonts w:ascii="方正仿宋_GBK" w:hAnsi="Times New Roman" w:eastAsia="方正仿宋_GBK" w:cs="Times New Roman"/>
          <w:sz w:val="32"/>
          <w:szCs w:val="32"/>
        </w:rPr>
      </w:pPr>
    </w:p>
    <w:p>
      <w:pPr>
        <w:adjustRightInd w:val="0"/>
        <w:snapToGrid w:val="0"/>
        <w:spacing w:line="580" w:lineRule="exact"/>
        <w:jc w:val="center"/>
        <w:rPr>
          <w:rFonts w:ascii="方正小标宋_GBK" w:hAnsi="Times New Roman" w:eastAsia="方正小标宋_GBK" w:cs="Times New Roman"/>
          <w:color w:val="000000"/>
          <w:sz w:val="30"/>
          <w:szCs w:val="30"/>
        </w:rPr>
      </w:pPr>
      <w:r>
        <w:rPr>
          <w:rFonts w:hint="eastAsia" w:ascii="方正小标宋_GBK" w:hAnsi="Times New Roman" w:eastAsia="方正小标宋_GBK" w:cs="Times New Roman"/>
          <w:color w:val="000000"/>
          <w:sz w:val="30"/>
          <w:szCs w:val="30"/>
        </w:rPr>
        <w:t>重庆城市管理职业学院</w:t>
      </w:r>
    </w:p>
    <w:p>
      <w:pPr>
        <w:jc w:val="center"/>
        <w:rPr>
          <w:rFonts w:ascii="方正小标宋_GBK" w:hAnsi="Times New Roman" w:eastAsia="方正小标宋_GBK" w:cs="Times New Roman"/>
          <w:color w:val="000000"/>
          <w:sz w:val="30"/>
          <w:szCs w:val="30"/>
        </w:rPr>
      </w:pPr>
      <w:r>
        <w:rPr>
          <w:rFonts w:ascii="方正小标宋_GBK" w:hAnsi="Times New Roman" w:eastAsia="方正小标宋_GBK" w:cs="Times New Roman"/>
          <w:color w:val="000000"/>
          <w:sz w:val="30"/>
          <w:szCs w:val="30"/>
        </w:rPr>
        <w:t>2021年校区建（构）筑物防雷检测（年检）</w:t>
      </w:r>
      <w:r>
        <w:rPr>
          <w:rFonts w:hint="eastAsia" w:ascii="方正小标宋_GBK" w:hAnsi="Times New Roman" w:eastAsia="方正小标宋_GBK" w:cs="Times New Roman"/>
          <w:color w:val="000000"/>
          <w:sz w:val="30"/>
          <w:szCs w:val="30"/>
        </w:rPr>
        <w:t>报价表</w:t>
      </w:r>
    </w:p>
    <w:p>
      <w:pPr>
        <w:jc w:val="center"/>
        <w:rPr>
          <w:rFonts w:ascii="方正小标宋_GBK" w:hAnsi="Times New Roman" w:eastAsia="方正小标宋_GBK" w:cs="Times New Roman"/>
          <w:color w:val="000000"/>
          <w:sz w:val="30"/>
          <w:szCs w:val="30"/>
        </w:rPr>
      </w:pPr>
    </w:p>
    <w:tbl>
      <w:tblPr>
        <w:tblStyle w:val="6"/>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799"/>
        <w:gridCol w:w="3402"/>
        <w:gridCol w:w="176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序号</w:t>
            </w:r>
          </w:p>
        </w:tc>
        <w:tc>
          <w:tcPr>
            <w:tcW w:w="1799" w:type="dxa"/>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项目名称</w:t>
            </w:r>
          </w:p>
        </w:tc>
        <w:tc>
          <w:tcPr>
            <w:tcW w:w="3402" w:type="dxa"/>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项目构成及相关费用说明</w:t>
            </w:r>
          </w:p>
        </w:tc>
        <w:tc>
          <w:tcPr>
            <w:tcW w:w="1767" w:type="dxa"/>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数量</w:t>
            </w:r>
          </w:p>
        </w:tc>
        <w:tc>
          <w:tcPr>
            <w:tcW w:w="1954" w:type="dxa"/>
            <w:vAlign w:val="center"/>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1</w:t>
            </w:r>
          </w:p>
        </w:tc>
        <w:tc>
          <w:tcPr>
            <w:tcW w:w="1799" w:type="dxa"/>
          </w:tcPr>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重庆城市管理职业学院</w:t>
            </w:r>
            <w:r>
              <w:rPr>
                <w:rFonts w:ascii="方正仿宋_GBK" w:hAnsi="Times New Roman" w:eastAsia="方正仿宋_GBK" w:cs="Times New Roman"/>
                <w:sz w:val="24"/>
                <w:szCs w:val="24"/>
              </w:rPr>
              <w:t>2021年校区建（构）筑物防雷检测（年检）</w:t>
            </w:r>
          </w:p>
        </w:tc>
        <w:tc>
          <w:tcPr>
            <w:tcW w:w="3402" w:type="dxa"/>
          </w:tcPr>
          <w:p>
            <w:pPr>
              <w:spacing w:line="360" w:lineRule="exact"/>
              <w:jc w:val="center"/>
              <w:rPr>
                <w:rFonts w:hint="eastAsia" w:ascii="方正仿宋_GBK" w:hAnsi="Times New Roman" w:eastAsia="方正仿宋_GBK" w:cs="Times New Roman"/>
                <w:sz w:val="24"/>
                <w:szCs w:val="24"/>
              </w:rPr>
            </w:pPr>
            <w:r>
              <w:rPr>
                <w:rFonts w:hint="eastAsia" w:ascii="方正仿宋_GBK" w:hAnsi="Times New Roman" w:eastAsia="方正仿宋_GBK" w:cs="Times New Roman"/>
                <w:sz w:val="24"/>
                <w:szCs w:val="24"/>
              </w:rPr>
              <w:t>包括行政楼、图书馆、实验楼、现代物流中心、综合教学楼、学生宿舍</w:t>
            </w:r>
            <w:r>
              <w:rPr>
                <w:rFonts w:ascii="方正仿宋_GBK" w:hAnsi="Times New Roman" w:eastAsia="方正仿宋_GBK" w:cs="Times New Roman"/>
                <w:sz w:val="24"/>
                <w:szCs w:val="24"/>
              </w:rPr>
              <w:t>ABCDEFGH栋、学生食堂（含扩建部分）、第二食堂、后勤职工宿舍、单工宿舍和校医院、学生活动中心、实训中心、变电所（配电房）、游泳池更衣室、游泳池设备间、网球场更衣室、后勤辅助用房、运动场公厕、东大门北大门值班室、垃圾站、</w:t>
            </w:r>
            <w:r>
              <w:rPr>
                <w:rFonts w:hint="eastAsia" w:ascii="方正仿宋_GBK" w:hAnsi="Times New Roman" w:eastAsia="方正仿宋_GBK" w:cs="Times New Roman"/>
                <w:sz w:val="24"/>
                <w:szCs w:val="24"/>
              </w:rPr>
              <w:t>教学实训楼、重庆市养老产业人才培养公共实训基地、学生宿舍</w:t>
            </w:r>
            <w:r>
              <w:rPr>
                <w:rFonts w:ascii="方正仿宋_GBK" w:hAnsi="Times New Roman" w:eastAsia="方正仿宋_GBK" w:cs="Times New Roman"/>
                <w:sz w:val="24"/>
                <w:szCs w:val="24"/>
              </w:rPr>
              <w:t>4#</w:t>
            </w:r>
            <w:r>
              <w:rPr>
                <w:rFonts w:hint="eastAsia" w:ascii="方正仿宋_GBK" w:hAnsi="Times New Roman" w:eastAsia="方正仿宋_GBK" w:cs="Times New Roman"/>
                <w:sz w:val="24"/>
                <w:szCs w:val="24"/>
              </w:rPr>
              <w:t>5</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6</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7</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地下车库等。</w:t>
            </w:r>
          </w:p>
          <w:p>
            <w:pPr>
              <w:spacing w:line="36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费用包干总价：4.96万元</w:t>
            </w:r>
          </w:p>
        </w:tc>
        <w:tc>
          <w:tcPr>
            <w:tcW w:w="1767" w:type="dxa"/>
          </w:tcPr>
          <w:p>
            <w:pPr>
              <w:rPr>
                <w:rFonts w:ascii="方正小标宋_GBK" w:hAnsi="Times New Roman" w:eastAsia="方正小标宋_GBK" w:cs="Times New Roman"/>
                <w:color w:val="000000"/>
                <w:sz w:val="24"/>
                <w:szCs w:val="24"/>
              </w:rPr>
            </w:pPr>
            <w:r>
              <w:rPr>
                <w:rFonts w:hint="eastAsia" w:ascii="方正小标宋_GBK" w:hAnsi="Times New Roman" w:eastAsia="方正小标宋_GBK" w:cs="Times New Roman"/>
                <w:color w:val="000000"/>
                <w:sz w:val="24"/>
                <w:szCs w:val="24"/>
              </w:rPr>
              <w:t>235547.54</w:t>
            </w:r>
            <w:r>
              <w:t xml:space="preserve"> </w:t>
            </w:r>
            <w:r>
              <w:rPr>
                <w:rFonts w:ascii="方正小标宋_GBK" w:hAnsi="Times New Roman" w:eastAsia="方正小标宋_GBK" w:cs="Times New Roman"/>
                <w:color w:val="000000"/>
                <w:sz w:val="24"/>
                <w:szCs w:val="24"/>
              </w:rPr>
              <w:t>m2</w:t>
            </w:r>
          </w:p>
        </w:tc>
        <w:tc>
          <w:tcPr>
            <w:tcW w:w="1954" w:type="dxa"/>
          </w:tcPr>
          <w:p>
            <w:pPr>
              <w:rPr>
                <w:rFonts w:ascii="方正小标宋_GBK" w:hAnsi="Times New Roman" w:eastAsia="方正小标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9575" w:type="dxa"/>
            <w:gridSpan w:val="5"/>
          </w:tcPr>
          <w:p>
            <w:pPr>
              <w:rPr>
                <w:rFonts w:ascii="方正小标宋_GBK" w:hAnsi="Times New Roman" w:eastAsia="方正小标宋_GBK" w:cs="Times New Roman"/>
                <w:color w:val="000000"/>
                <w:sz w:val="24"/>
                <w:szCs w:val="24"/>
              </w:rPr>
            </w:pPr>
            <w:r>
              <w:rPr>
                <w:rFonts w:hint="eastAsia" w:ascii="方正仿宋_GBK" w:hAnsi="Times New Roman" w:eastAsia="方正仿宋_GBK" w:cs="Times New Roman"/>
                <w:sz w:val="24"/>
                <w:szCs w:val="24"/>
              </w:rPr>
              <w:t>说明：检测时限为签订合同后 10日之内。</w:t>
            </w:r>
          </w:p>
        </w:tc>
      </w:tr>
    </w:tbl>
    <w:p>
      <w:pPr>
        <w:jc w:val="center"/>
        <w:rPr>
          <w:rFonts w:ascii="方正小标宋_GBK" w:hAnsi="Times New Roman" w:eastAsia="方正小标宋_GBK" w:cs="Times New Roman"/>
          <w:color w:val="000000"/>
          <w:sz w:val="30"/>
          <w:szCs w:val="30"/>
        </w:rPr>
      </w:pPr>
    </w:p>
    <w:p>
      <w:pPr>
        <w:rPr>
          <w:rFonts w:ascii="方正仿宋_GBK" w:hAnsi="Times New Roman" w:eastAsia="方正仿宋_GBK" w:cs="Times New Roman"/>
          <w:sz w:val="24"/>
          <w:szCs w:val="24"/>
        </w:rPr>
      </w:pPr>
      <w:r>
        <w:rPr>
          <w:rFonts w:hint="eastAsia" w:ascii="方正小标宋_GBK" w:hAnsi="Times New Roman" w:eastAsia="方正小标宋_GBK" w:cs="Times New Roman"/>
          <w:color w:val="000000"/>
          <w:sz w:val="30"/>
          <w:szCs w:val="30"/>
        </w:rPr>
        <w:t xml:space="preserve">                          </w:t>
      </w:r>
      <w:r>
        <w:rPr>
          <w:rFonts w:hint="eastAsia" w:ascii="方正仿宋_GBK" w:hAnsi="Times New Roman" w:eastAsia="方正仿宋_GBK" w:cs="Times New Roman"/>
          <w:sz w:val="24"/>
          <w:szCs w:val="24"/>
        </w:rPr>
        <w:t>投标单位（盖章）：</w:t>
      </w:r>
    </w:p>
    <w:p>
      <w:pPr>
        <w:ind w:firstLine="3840" w:firstLineChars="1600"/>
        <w:rPr>
          <w:rFonts w:ascii="方正仿宋_GBK" w:hAnsi="Times New Roman" w:eastAsia="方正仿宋_GBK" w:cs="Times New Roman"/>
          <w:sz w:val="24"/>
          <w:szCs w:val="24"/>
        </w:rPr>
        <w:sectPr>
          <w:footerReference r:id="rId3" w:type="default"/>
          <w:pgSz w:w="11906" w:h="16838"/>
          <w:pgMar w:top="1417" w:right="1474" w:bottom="794" w:left="1474" w:header="851" w:footer="992" w:gutter="0"/>
          <w:cols w:space="0" w:num="1"/>
          <w:docGrid w:type="linesAndChars" w:linePitch="312" w:charSpace="0"/>
        </w:sectPr>
      </w:pPr>
      <w:r>
        <w:rPr>
          <w:rFonts w:hint="eastAsia" w:ascii="方正仿宋_GBK" w:hAnsi="Times New Roman" w:eastAsia="方正仿宋_GBK" w:cs="Times New Roman"/>
          <w:sz w:val="24"/>
          <w:szCs w:val="24"/>
        </w:rPr>
        <w:t>日 期：     年   月  日</w:t>
      </w:r>
    </w:p>
    <w:p>
      <w:r>
        <w:rPr>
          <w:rFonts w:hint="eastAsia"/>
        </w:rPr>
        <w:t>附件三</w:t>
      </w:r>
    </w:p>
    <w:p>
      <w:pPr>
        <w:widowControl/>
        <w:snapToGrid w:val="0"/>
        <w:spacing w:line="460" w:lineRule="exact"/>
        <w:jc w:val="center"/>
        <w:rPr>
          <w:rFonts w:ascii="黑体" w:hAnsi="黑体" w:eastAsia="黑体" w:cs="宋体"/>
          <w:bCs/>
          <w:kern w:val="0"/>
          <w:sz w:val="28"/>
          <w:szCs w:val="28"/>
        </w:rPr>
      </w:pPr>
      <w:r>
        <w:rPr>
          <w:rFonts w:hint="eastAsia" w:ascii="黑体" w:hAnsi="黑体" w:eastAsia="黑体" w:cs="宋体"/>
          <w:bCs/>
          <w:kern w:val="0"/>
          <w:sz w:val="28"/>
          <w:szCs w:val="28"/>
        </w:rPr>
        <w:t>投标人承诺书</w:t>
      </w:r>
    </w:p>
    <w:p>
      <w:pPr>
        <w:widowControl/>
        <w:snapToGrid w:val="0"/>
        <w:spacing w:line="460" w:lineRule="exact"/>
        <w:jc w:val="center"/>
        <w:rPr>
          <w:rFonts w:ascii="黑体" w:hAnsi="黑体" w:eastAsia="黑体" w:cs="宋体"/>
          <w:bCs/>
          <w:kern w:val="0"/>
          <w:sz w:val="28"/>
          <w:szCs w:val="28"/>
        </w:rPr>
      </w:pP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日参加_________________ 项目的开标活动。本单位承诺在开标过程中做到以下几点：</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3．本单位所派投标人员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（联系电话），在</w:t>
      </w:r>
      <w:r>
        <w:rPr>
          <w:rFonts w:hint="eastAsia" w:ascii="宋体" w:hAnsi="宋体" w:eastAsia="宋体" w:cs="宋体"/>
          <w:kern w:val="0"/>
          <w:sz w:val="28"/>
          <w:szCs w:val="28"/>
          <w:u w:val="single"/>
        </w:rPr>
        <w:t>        </w:t>
      </w:r>
      <w:r>
        <w:rPr>
          <w:rFonts w:hint="eastAsia" w:ascii="仿宋" w:hAnsi="仿宋" w:eastAsia="仿宋" w:cs="仿宋"/>
          <w:kern w:val="0"/>
          <w:sz w:val="28"/>
          <w:szCs w:val="28"/>
        </w:rPr>
        <w:t>（省、市）居住，非中高风险地区返渝人员，非与疾控中心确诊者有密切接触人员，非重庆本地居民有可疑症状人员，目前身体状况良好。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5．开标活动结束后，本单位人员迅速离场，不逗留。</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如果所派人员出现疫情防控要求需留观、隔离的，由投标人自行负责，视为放弃派员参加</w:t>
      </w:r>
      <w:r>
        <w:rPr>
          <w:rFonts w:hint="eastAsia" w:ascii="仿宋" w:hAnsi="仿宋" w:eastAsia="仿宋" w:cs="仿宋"/>
          <w:kern w:val="0"/>
          <w:sz w:val="28"/>
          <w:szCs w:val="28"/>
        </w:rPr>
        <w:t>。</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ascii="仿宋" w:hAnsi="仿宋" w:eastAsia="仿宋" w:cs="仿宋"/>
          <w:kern w:val="0"/>
          <w:sz w:val="28"/>
          <w:szCs w:val="28"/>
        </w:rPr>
      </w:pPr>
      <w:r>
        <w:rPr>
          <w:rFonts w:hint="eastAsia" w:ascii="仿宋" w:hAnsi="仿宋" w:eastAsia="仿宋" w:cs="仿宋"/>
          <w:kern w:val="0"/>
          <w:sz w:val="28"/>
          <w:szCs w:val="28"/>
        </w:rPr>
        <w:t>承诺人（公章）：</w:t>
      </w:r>
      <w:r>
        <w:rPr>
          <w:rFonts w:hint="eastAsia" w:ascii="仿宋" w:hAnsi="仿宋" w:eastAsia="仿宋" w:cs="仿宋"/>
          <w:kern w:val="0"/>
          <w:sz w:val="28"/>
          <w:szCs w:val="28"/>
        </w:rPr>
        <w:br w:type="textWrapping"/>
      </w:r>
      <w:r>
        <w:rPr>
          <w:rFonts w:hint="eastAsia" w:ascii="宋体" w:hAnsi="宋体" w:eastAsia="宋体" w:cs="宋体"/>
          <w:kern w:val="0"/>
          <w:sz w:val="28"/>
          <w:szCs w:val="28"/>
        </w:rPr>
        <w:t> </w:t>
      </w:r>
      <w:r>
        <w:rPr>
          <w:rFonts w:hint="eastAsia" w:ascii="仿宋" w:hAnsi="仿宋" w:eastAsia="仿宋" w:cs="仿宋"/>
          <w:kern w:val="0"/>
          <w:sz w:val="28"/>
          <w:szCs w:val="28"/>
        </w:rPr>
        <w:t xml:space="preserve">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年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月 </w:t>
      </w:r>
      <w:r>
        <w:rPr>
          <w:rFonts w:hint="eastAsia" w:ascii="宋体" w:hAnsi="宋体" w:eastAsia="宋体" w:cs="宋体"/>
          <w:kern w:val="0"/>
          <w:sz w:val="28"/>
          <w:szCs w:val="28"/>
        </w:rPr>
        <w:t>  </w:t>
      </w:r>
      <w:r>
        <w:rPr>
          <w:rFonts w:hint="eastAsia" w:ascii="仿宋" w:hAnsi="仿宋" w:eastAsia="仿宋" w:cs="仿宋"/>
          <w:kern w:val="0"/>
          <w:sz w:val="28"/>
          <w:szCs w:val="28"/>
        </w:rPr>
        <w:t>日</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99191"/>
    </w:sdtPr>
    <w:sdtContent>
      <w:sdt>
        <w:sdtPr>
          <w:id w:val="-130161055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110676"/>
    <w:rsid w:val="00113BD1"/>
    <w:rsid w:val="001321E9"/>
    <w:rsid w:val="00165066"/>
    <w:rsid w:val="00175381"/>
    <w:rsid w:val="00185AC7"/>
    <w:rsid w:val="00187446"/>
    <w:rsid w:val="001A4231"/>
    <w:rsid w:val="001C3936"/>
    <w:rsid w:val="001C7FA2"/>
    <w:rsid w:val="00200F4C"/>
    <w:rsid w:val="002172CD"/>
    <w:rsid w:val="0023773F"/>
    <w:rsid w:val="0027420A"/>
    <w:rsid w:val="00284BCA"/>
    <w:rsid w:val="00284FFC"/>
    <w:rsid w:val="0028512B"/>
    <w:rsid w:val="002D50C2"/>
    <w:rsid w:val="002F0441"/>
    <w:rsid w:val="002F04FD"/>
    <w:rsid w:val="003221ED"/>
    <w:rsid w:val="003471E8"/>
    <w:rsid w:val="00353B4E"/>
    <w:rsid w:val="003711E5"/>
    <w:rsid w:val="003821FD"/>
    <w:rsid w:val="003D21E6"/>
    <w:rsid w:val="004361D5"/>
    <w:rsid w:val="004838B7"/>
    <w:rsid w:val="004D6070"/>
    <w:rsid w:val="004E51AA"/>
    <w:rsid w:val="004E785D"/>
    <w:rsid w:val="004F17B3"/>
    <w:rsid w:val="00512203"/>
    <w:rsid w:val="005131FC"/>
    <w:rsid w:val="00514671"/>
    <w:rsid w:val="00536A68"/>
    <w:rsid w:val="0055074B"/>
    <w:rsid w:val="005E79E3"/>
    <w:rsid w:val="00651E85"/>
    <w:rsid w:val="006837D2"/>
    <w:rsid w:val="006965A8"/>
    <w:rsid w:val="006A194B"/>
    <w:rsid w:val="006C178D"/>
    <w:rsid w:val="006D5374"/>
    <w:rsid w:val="0072550D"/>
    <w:rsid w:val="0073460E"/>
    <w:rsid w:val="007508B1"/>
    <w:rsid w:val="0078113D"/>
    <w:rsid w:val="00787F35"/>
    <w:rsid w:val="00812927"/>
    <w:rsid w:val="00832A60"/>
    <w:rsid w:val="00872DCE"/>
    <w:rsid w:val="008948DD"/>
    <w:rsid w:val="008C0485"/>
    <w:rsid w:val="008D1D8A"/>
    <w:rsid w:val="008D7370"/>
    <w:rsid w:val="008F180E"/>
    <w:rsid w:val="008F7617"/>
    <w:rsid w:val="009126D0"/>
    <w:rsid w:val="00931D14"/>
    <w:rsid w:val="00935AC9"/>
    <w:rsid w:val="00966F2C"/>
    <w:rsid w:val="00981797"/>
    <w:rsid w:val="00983ECE"/>
    <w:rsid w:val="009B47B6"/>
    <w:rsid w:val="009B49D1"/>
    <w:rsid w:val="009C773B"/>
    <w:rsid w:val="00A7172A"/>
    <w:rsid w:val="00A820DB"/>
    <w:rsid w:val="00A84E30"/>
    <w:rsid w:val="00A9296B"/>
    <w:rsid w:val="00AA3081"/>
    <w:rsid w:val="00AB07D4"/>
    <w:rsid w:val="00AB663F"/>
    <w:rsid w:val="00AF528E"/>
    <w:rsid w:val="00B06EE6"/>
    <w:rsid w:val="00B10D35"/>
    <w:rsid w:val="00B566E5"/>
    <w:rsid w:val="00B60945"/>
    <w:rsid w:val="00B6571F"/>
    <w:rsid w:val="00B74860"/>
    <w:rsid w:val="00B97D08"/>
    <w:rsid w:val="00BA32A0"/>
    <w:rsid w:val="00BD35BD"/>
    <w:rsid w:val="00BD4879"/>
    <w:rsid w:val="00BD4C22"/>
    <w:rsid w:val="00BD4EEB"/>
    <w:rsid w:val="00BE1C05"/>
    <w:rsid w:val="00BE495F"/>
    <w:rsid w:val="00C71E33"/>
    <w:rsid w:val="00C90041"/>
    <w:rsid w:val="00C97C42"/>
    <w:rsid w:val="00CA3216"/>
    <w:rsid w:val="00CB2DE2"/>
    <w:rsid w:val="00CE40A1"/>
    <w:rsid w:val="00CE478E"/>
    <w:rsid w:val="00CF14A9"/>
    <w:rsid w:val="00D0270A"/>
    <w:rsid w:val="00D116F7"/>
    <w:rsid w:val="00D15547"/>
    <w:rsid w:val="00D95BB7"/>
    <w:rsid w:val="00E06467"/>
    <w:rsid w:val="00E2120E"/>
    <w:rsid w:val="00E42148"/>
    <w:rsid w:val="00E4729D"/>
    <w:rsid w:val="00E77FB2"/>
    <w:rsid w:val="00E815EA"/>
    <w:rsid w:val="00E94176"/>
    <w:rsid w:val="00EB0CBD"/>
    <w:rsid w:val="00EB7492"/>
    <w:rsid w:val="00EC2349"/>
    <w:rsid w:val="00F258CD"/>
    <w:rsid w:val="00F45EE7"/>
    <w:rsid w:val="00F810CB"/>
    <w:rsid w:val="00FA7FE6"/>
    <w:rsid w:val="00FD0144"/>
    <w:rsid w:val="00FD7957"/>
    <w:rsid w:val="00FE79C0"/>
    <w:rsid w:val="15C234D1"/>
    <w:rsid w:val="20D02DEF"/>
    <w:rsid w:val="3DD04BF6"/>
    <w:rsid w:val="4E143AB1"/>
    <w:rsid w:val="58D364E8"/>
    <w:rsid w:val="58FE36BA"/>
    <w:rsid w:val="6EFC2807"/>
    <w:rsid w:val="7025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24F59-605C-458B-BAFE-174D13B1B8B4}">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391</Words>
  <Characters>2233</Characters>
  <Lines>18</Lines>
  <Paragraphs>5</Paragraphs>
  <TotalTime>48</TotalTime>
  <ScaleCrop>false</ScaleCrop>
  <LinksUpToDate>false</LinksUpToDate>
  <CharactersWithSpaces>2619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cp:lastPrinted>2021-08-12T02:00:00Z</cp:lastPrinted>
  <dcterms:modified xsi:type="dcterms:W3CDTF">2021-09-06T09:08:59Z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ECFF8BB7645F45619B717A7FC4488EAD</vt:lpwstr>
  </property>
</Properties>
</file>