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货物类</w:t>
      </w:r>
      <w:r>
        <w:rPr>
          <w:rFonts w:hint="default" w:eastAsia="方正小标宋_GBK"/>
          <w:kern w:val="0"/>
          <w:sz w:val="36"/>
          <w:szCs w:val="36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szCs w:val="21"/>
          <w:lang w:val="en-US" w:eastAsia="zh-CN" w:bidi="ar-SA"/>
        </w:rPr>
        <w:t xml:space="preserve">计量单位：套、台、个、张   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广播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手动报警器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拆除、安装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烟感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254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火灾显示盘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新增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指示牌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>查找及更换线路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拆除、安装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应急照明灯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拆除、安装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指示牌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加装BV-R2.5mm2电源线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225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声光报警器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模块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新增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烟感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0"/>
                <w:sz w:val="24"/>
                <w:lang w:val="en-US" w:eastAsia="zh-CN"/>
              </w:rPr>
              <w:t>新增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应急照明灯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eastAsia="黑体"/>
                <w:b w:val="0"/>
                <w:bCs w:val="0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此报价应包含人工服务费</w:t>
            </w:r>
            <w:r>
              <w:rPr>
                <w:rFonts w:hint="eastAsia" w:eastAsia="黑体"/>
                <w:b w:val="0"/>
                <w:bCs w:val="0"/>
                <w:color w:val="FF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24"/>
          <w:szCs w:val="21"/>
          <w:lang w:val="en-US" w:eastAsia="zh-CN" w:bidi="ar-SA"/>
        </w:rPr>
        <w:t>学生宿舍消防设施达到相关要求，逐一验收；质保期内免费维保。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zY3NzRlNzBhNDg1NmJhYWMwY2ZhNzVhNzY4MTUifQ=="/>
  </w:docVars>
  <w:rsids>
    <w:rsidRoot w:val="0039403B"/>
    <w:rsid w:val="000C19D8"/>
    <w:rsid w:val="00291811"/>
    <w:rsid w:val="0039403B"/>
    <w:rsid w:val="00C56D72"/>
    <w:rsid w:val="00FA62DB"/>
    <w:rsid w:val="13F84916"/>
    <w:rsid w:val="149A56B9"/>
    <w:rsid w:val="33E20A12"/>
    <w:rsid w:val="5BCF2ADC"/>
    <w:rsid w:val="65EB16E3"/>
    <w:rsid w:val="667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99"/>
    <w:pPr>
      <w:spacing w:after="120"/>
    </w:pPr>
  </w:style>
  <w:style w:type="paragraph" w:styleId="4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正文文本 字符"/>
    <w:basedOn w:val="7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纯文本 字符"/>
    <w:basedOn w:val="7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页脚 字符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3 字符"/>
    <w:basedOn w:val="7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290</Words>
  <Characters>333</Characters>
  <Lines>3</Lines>
  <Paragraphs>1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颜颜</cp:lastModifiedBy>
  <dcterms:modified xsi:type="dcterms:W3CDTF">2024-05-30T01:56:46Z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3388DC4863784E6BA3684ABE1362AE59_13</vt:lpwstr>
  </property>
</Properties>
</file>