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重庆城市管理职业学院学生食堂抽排系统（室外）清洗分散采购需求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表</w:t>
      </w:r>
    </w:p>
    <w:p>
      <w:pPr>
        <w:spacing w:line="560" w:lineRule="exact"/>
        <w:ind w:firstLine="720" w:firstLineChars="200"/>
        <w:jc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《食堂抽排烟系统管理制度》（重城管院发〔2016〕26号）相关规定，学生食堂抽排系统风柜设备（室外部分）每学期应进行一次清洗。清洗内容包括：风柜清洗、净化器、叶轮清洗、配套叶轮轴承更换（质保半年，叶轮校正及拆卸安装等。学生食堂现有12台风柜、净化器需清洗。根据以往清洗费用预估，12台风柜的清洗费用在36000元整（叁万陆仟元整）以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二、分散采购竞价评选标准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竞价最低者中标。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具体清洗内容最高限价表见下表。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三、完工时间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2021年8月 29日下午17：30以前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5"/>
        <w:tblpPr w:leftFromText="180" w:rightFromText="180" w:vertAnchor="text" w:horzAnchor="page" w:tblpX="1016" w:tblpY="370"/>
        <w:tblOverlap w:val="never"/>
        <w:tblW w:w="10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298"/>
        <w:gridCol w:w="2155"/>
        <w:gridCol w:w="1004"/>
        <w:gridCol w:w="1435"/>
        <w:gridCol w:w="1292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地点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单价（元）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小计（元）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学生食堂A区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45000m³/h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学生食堂B区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学生食堂C区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学生食堂D区大厨房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学生食堂D区档口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风味A档口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风味B档口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风味C档口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风味D档口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风味清真档口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第二食堂一楼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第二食堂二楼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净化器电场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8个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225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45000m³/h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各食堂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风柜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1200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14400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各型号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73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大写：叁万陆仟元整      小写：36000元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2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：各型号净化器由不同组数净化器电场组成，每台净化器清洗费用按电场数量询价（包含净化器柜体清洗费用）；各食堂风柜清洗项目包括：柜体清洗、叶轮清洗、配套叶轮轴承更换（质保一年），叶轮校正及拆卸安装。</w:t>
            </w:r>
          </w:p>
        </w:tc>
      </w:tr>
    </w:tbl>
    <w:p>
      <w:pPr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具体清洗内容及最高限价表</w:t>
      </w:r>
    </w:p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283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1266E"/>
    <w:rsid w:val="00117786"/>
    <w:rsid w:val="00187446"/>
    <w:rsid w:val="001C3A24"/>
    <w:rsid w:val="002E1A69"/>
    <w:rsid w:val="00322887"/>
    <w:rsid w:val="00363CE9"/>
    <w:rsid w:val="003B1200"/>
    <w:rsid w:val="004E785D"/>
    <w:rsid w:val="00531859"/>
    <w:rsid w:val="005E79E3"/>
    <w:rsid w:val="006965A8"/>
    <w:rsid w:val="006C178D"/>
    <w:rsid w:val="006F3B0A"/>
    <w:rsid w:val="007E4EED"/>
    <w:rsid w:val="0081773A"/>
    <w:rsid w:val="008C0485"/>
    <w:rsid w:val="00966F2C"/>
    <w:rsid w:val="00A820DB"/>
    <w:rsid w:val="00AB663F"/>
    <w:rsid w:val="00AF528E"/>
    <w:rsid w:val="00B60945"/>
    <w:rsid w:val="00BA32A0"/>
    <w:rsid w:val="00BD4879"/>
    <w:rsid w:val="00BD4EEB"/>
    <w:rsid w:val="00D833D9"/>
    <w:rsid w:val="00E26677"/>
    <w:rsid w:val="00E42148"/>
    <w:rsid w:val="00E77FB2"/>
    <w:rsid w:val="00E94176"/>
    <w:rsid w:val="00EB216E"/>
    <w:rsid w:val="049235AF"/>
    <w:rsid w:val="05576B0C"/>
    <w:rsid w:val="061144FE"/>
    <w:rsid w:val="08847831"/>
    <w:rsid w:val="0A931762"/>
    <w:rsid w:val="15C234D1"/>
    <w:rsid w:val="193A514E"/>
    <w:rsid w:val="39C223A4"/>
    <w:rsid w:val="424B734C"/>
    <w:rsid w:val="42DE4CB1"/>
    <w:rsid w:val="43672AFC"/>
    <w:rsid w:val="47B20E09"/>
    <w:rsid w:val="4B7C4EDD"/>
    <w:rsid w:val="4BBE4BA1"/>
    <w:rsid w:val="4D293C38"/>
    <w:rsid w:val="56A2649A"/>
    <w:rsid w:val="58D364E8"/>
    <w:rsid w:val="58FE36BA"/>
    <w:rsid w:val="5CF7282A"/>
    <w:rsid w:val="5EA66D57"/>
    <w:rsid w:val="62380967"/>
    <w:rsid w:val="6ED62ABC"/>
    <w:rsid w:val="7B497FE7"/>
    <w:rsid w:val="7FA57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E1473-3269-4B58-8532-002DC2AB9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235</Words>
  <Characters>1345</Characters>
  <Lines>11</Lines>
  <Paragraphs>3</Paragraphs>
  <TotalTime>8</TotalTime>
  <ScaleCrop>false</ScaleCrop>
  <LinksUpToDate>false</LinksUpToDate>
  <CharactersWithSpaces>1577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dcterms:modified xsi:type="dcterms:W3CDTF">2021-06-23T01:43:08Z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427519916_btnclosed</vt:lpwstr>
  </property>
  <property fmtid="{D5CDD505-2E9C-101B-9397-08002B2CF9AE}" pid="4" name="ICV">
    <vt:lpwstr>E6AFBB17E135434FA16D48C3B1717F91</vt:lpwstr>
  </property>
</Properties>
</file>