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方正仿宋_GBK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供应商报名资料</w:t>
      </w:r>
      <w:bookmarkEnd w:id="0"/>
      <w:r>
        <w:rPr>
          <w:rFonts w:hint="eastAsia" w:ascii="方正仿宋_GBK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：包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含以下（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）、（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（1）报价函</w:t>
      </w:r>
    </w:p>
    <w:p>
      <w:pPr>
        <w:numPr>
          <w:ilvl w:val="0"/>
          <w:numId w:val="0"/>
        </w:numPr>
        <w:spacing w:line="500" w:lineRule="exact"/>
        <w:ind w:firstLine="3200" w:firstLineChars="1000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_______________项目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我方收到____________________________（项目名称）的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邀请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，经详细研究，决定参加该项目的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1、愿意按照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文件中的一切要求，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报价为人民币大写：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元整/年；人民币小写：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元/年。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2、我方现提交的响应文件为：响应文件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正本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u w:val="none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</w:rPr>
        <w:t>份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highlight w:val="none"/>
          <w:lang w:eastAsia="zh-CN"/>
        </w:rPr>
        <w:t>，副本一份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3、我方承诺：本次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的有效期为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天。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4、我方完全理解和接受贵方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文件的一切规定和要求及评审办法。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5、在整个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过程中，我方若有违规行为，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同意按照学校《关于供应商违约行为处理的合同约定》处理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6、我方若成为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中标人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，将按照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投标单位名称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填写单位名称并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盖章）：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法定代表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授权代表人（签名）：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联系电话：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</w:p>
    <w:p>
      <w:pPr>
        <w:tabs>
          <w:tab w:val="left" w:pos="5340"/>
        </w:tabs>
        <w:ind w:firstLine="1680" w:firstLineChars="6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年  月   日</w:t>
      </w:r>
    </w:p>
    <w:p>
      <w:pPr>
        <w:widowControl/>
        <w:ind w:firstLine="420" w:firstLineChars="200"/>
        <w:jc w:val="left"/>
        <w:rPr>
          <w:rFonts w:hint="eastAsia" w:ascii="方正仿宋_GBK" w:hAnsi="方正仿宋_GBK" w:eastAsia="方正仿宋_GBK" w:cs="方正仿宋_GBK"/>
          <w:color w:val="auto"/>
          <w:highlight w:val="none"/>
        </w:rPr>
      </w:pPr>
    </w:p>
    <w:p>
      <w:pPr>
        <w:widowControl/>
        <w:ind w:firstLine="720" w:firstLineChars="200"/>
        <w:jc w:val="left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pStyle w:val="3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widowControl/>
        <w:ind w:firstLine="3213" w:firstLineChars="10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widowControl/>
        <w:jc w:val="both"/>
        <w:rPr>
          <w:rFonts w:hint="eastAsia" w:ascii="方正仿宋_GBK" w:hAnsi="宋体" w:eastAsia="方正仿宋_GBK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（2）营业执照</w:t>
      </w:r>
      <w:r>
        <w:rPr>
          <w:rFonts w:hint="eastAsia" w:ascii="方正仿宋_GBK" w:hAnsi="宋体" w:eastAsia="方正仿宋_GBK" w:cs="Times New Roman"/>
          <w:color w:val="auto"/>
          <w:sz w:val="28"/>
          <w:szCs w:val="28"/>
          <w:highlight w:val="none"/>
          <w:lang w:eastAsia="zh-CN"/>
        </w:rPr>
        <w:t>（提供营业执照复印件并加盖供应商公章）：</w:t>
      </w:r>
    </w:p>
    <w:p>
      <w:pPr>
        <w:pStyle w:val="4"/>
        <w:rPr>
          <w:rFonts w:hint="default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（3）身份证明：</w:t>
      </w:r>
    </w:p>
    <w:p>
      <w:pPr>
        <w:widowControl/>
        <w:ind w:firstLine="3213" w:firstLineChars="10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（法定代表人姓名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lang w:eastAsia="zh-CN"/>
        </w:rPr>
        <w:t>、身份证号码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）在（供应商名称）任（职务名称）职务，是（供应商名称）的法定代表人。（附：法定代表人身份证正反面复印件）特此证明。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 xml:space="preserve">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 xml:space="preserve">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hint="eastAsia" w:ascii="宋体" w:hAnsi="宋体" w:eastAsia="宋体" w:cs="宋体"/>
          <w:b/>
          <w:bCs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法定代表人授权委托书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highlight w:val="none"/>
          <w:lang w:eastAsia="zh-CN"/>
        </w:rPr>
        <w:t>（法人本人参加不需要委托书）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被授权人（签字）：   供应商法定代表人（签字）：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highlight w:val="none"/>
        </w:rPr>
        <w:t>年   月   日</w:t>
      </w:r>
    </w:p>
    <w:p>
      <w:pPr>
        <w:pStyle w:val="4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（4）按照采购文件要求，供应商需提供的竞价其他材料</w:t>
      </w:r>
    </w:p>
    <w:p>
      <w:pPr>
        <w:pStyle w:val="4"/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（5）诚信声明书</w:t>
      </w:r>
    </w:p>
    <w:p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  <w:lang w:eastAsia="zh-CN"/>
        </w:rPr>
        <w:t>供应商</w: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t>诚信声明书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《</w:t>
      </w:r>
      <w:r>
        <w:rPr>
          <w:rFonts w:hint="eastAsia" w:ascii="方正仿宋_GBK" w:hAnsi="宋体" w:eastAsia="方正仿宋_GBK"/>
          <w:sz w:val="24"/>
          <w:szCs w:val="28"/>
        </w:rPr>
        <w:t>重庆城市管理职业学院采购管理办法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》及系列配套文件</w:t>
      </w:r>
      <w:r>
        <w:rPr>
          <w:rFonts w:hint="eastAsia" w:ascii="方正仿宋_GBK" w:hAnsi="宋体" w:eastAsia="方正仿宋_GBK"/>
          <w:sz w:val="24"/>
          <w:szCs w:val="28"/>
        </w:rPr>
        <w:t>对供应商的要求执行。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</w:t>
      </w:r>
      <w:r>
        <w:rPr>
          <w:rFonts w:hint="eastAsia" w:ascii="方正仿宋_GBK" w:hAnsi="宋体" w:eastAsia="方正仿宋_GBK"/>
          <w:sz w:val="24"/>
          <w:szCs w:val="28"/>
          <w:lang w:eastAsia="zh-CN"/>
        </w:rPr>
        <w:t>尊重学校对疫情防控的要求，并</w:t>
      </w:r>
      <w:r>
        <w:rPr>
          <w:rFonts w:hint="eastAsia" w:ascii="方正仿宋_GBK" w:hAnsi="宋体" w:eastAsia="方正仿宋_GBK"/>
          <w:sz w:val="24"/>
          <w:szCs w:val="28"/>
        </w:rPr>
        <w:t>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mVmNGJiNzE4ZmIwZmE5NzA0MTU5YTVhYTc5ZWYifQ=="/>
  </w:docVars>
  <w:rsids>
    <w:rsidRoot w:val="56F47557"/>
    <w:rsid w:val="56F4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2023-05-09T06:31:00Z</dcterms:created>
  <dc:creator>胡小月1401784847</dc:creator>
  <cp:lastModifiedBy>胡小月1401784847</cp:lastModifiedBy>
  <dcterms:modified xsi:type="dcterms:W3CDTF">2023-05-09T06:31:42Z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09A2617E5DEE4BBBA00D4D7EAF2721A3_11</vt:lpwstr>
  </property>
</Properties>
</file>